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0" w:rsidRPr="00256DE0" w:rsidRDefault="00256DE0" w:rsidP="00256DE0">
      <w:pPr>
        <w:jc w:val="center"/>
        <w:rPr>
          <w:caps/>
          <w:lang w:eastAsia="en-US"/>
        </w:rPr>
      </w:pPr>
      <w:r w:rsidRPr="00256DE0">
        <w:rPr>
          <w:lang w:eastAsia="en-US"/>
        </w:rPr>
        <w:t>МИНИСТЕРСТВО НАУКИ И ВЫСШЕГО ОБРАЗОВАНИЯ РОССИЙСКОЙ ФЕДЕРАЦИИ</w:t>
      </w:r>
    </w:p>
    <w:p w:rsidR="00256DE0" w:rsidRPr="00256DE0" w:rsidRDefault="00256DE0" w:rsidP="00256DE0">
      <w:pPr>
        <w:jc w:val="center"/>
        <w:rPr>
          <w:caps/>
          <w:lang w:eastAsia="en-US"/>
        </w:rPr>
      </w:pPr>
    </w:p>
    <w:p w:rsidR="00256DE0" w:rsidRPr="00256DE0" w:rsidRDefault="00256DE0" w:rsidP="00256DE0">
      <w:pPr>
        <w:jc w:val="center"/>
        <w:rPr>
          <w:lang w:eastAsia="en-US"/>
        </w:rPr>
      </w:pPr>
      <w:r w:rsidRPr="00256DE0">
        <w:rPr>
          <w:lang w:eastAsia="en-US"/>
        </w:rPr>
        <w:t>Федеральное государственное бюджетное образовательное учреждение</w:t>
      </w:r>
    </w:p>
    <w:p w:rsidR="00256DE0" w:rsidRPr="00256DE0" w:rsidRDefault="00256DE0" w:rsidP="00256DE0">
      <w:pPr>
        <w:jc w:val="center"/>
        <w:rPr>
          <w:lang w:eastAsia="en-US"/>
        </w:rPr>
      </w:pPr>
      <w:r w:rsidRPr="00256DE0">
        <w:rPr>
          <w:lang w:eastAsia="en-US"/>
        </w:rPr>
        <w:t xml:space="preserve">высшего образования «Кузбасский государственный технический университет </w:t>
      </w:r>
    </w:p>
    <w:p w:rsidR="00256DE0" w:rsidRPr="00256DE0" w:rsidRDefault="00256DE0" w:rsidP="00256DE0">
      <w:pPr>
        <w:jc w:val="center"/>
        <w:rPr>
          <w:lang w:eastAsia="en-US"/>
        </w:rPr>
      </w:pPr>
      <w:r w:rsidRPr="00256DE0">
        <w:rPr>
          <w:lang w:eastAsia="en-US"/>
        </w:rPr>
        <w:t xml:space="preserve">имени Т.Ф. Горбачёва» </w:t>
      </w:r>
    </w:p>
    <w:p w:rsidR="00256DE0" w:rsidRPr="00256DE0" w:rsidRDefault="00256DE0" w:rsidP="00256DE0">
      <w:pPr>
        <w:jc w:val="center"/>
        <w:rPr>
          <w:lang w:eastAsia="en-US"/>
        </w:rPr>
      </w:pPr>
      <w:r w:rsidRPr="00256DE0">
        <w:rPr>
          <w:lang w:eastAsia="en-US"/>
        </w:rPr>
        <w:t xml:space="preserve">Филиал </w:t>
      </w:r>
      <w:proofErr w:type="spellStart"/>
      <w:r w:rsidRPr="00256DE0">
        <w:rPr>
          <w:lang w:eastAsia="en-US"/>
        </w:rPr>
        <w:t>КузГТУ</w:t>
      </w:r>
      <w:proofErr w:type="spellEnd"/>
      <w:r w:rsidRPr="00256DE0">
        <w:rPr>
          <w:lang w:eastAsia="en-US"/>
        </w:rPr>
        <w:t xml:space="preserve"> в г. Белово</w:t>
      </w:r>
    </w:p>
    <w:p w:rsidR="000B2E06" w:rsidRDefault="000B2E06" w:rsidP="000B2E06">
      <w:pPr>
        <w:jc w:val="center"/>
        <w:rPr>
          <w:rFonts w:eastAsia="Calibri"/>
        </w:rPr>
      </w:pPr>
    </w:p>
    <w:p w:rsidR="00256DE0" w:rsidRPr="001C305B" w:rsidRDefault="00256DE0" w:rsidP="000B2E06">
      <w:pPr>
        <w:jc w:val="center"/>
        <w:rPr>
          <w:rFonts w:eastAsia="Calibri"/>
        </w:rPr>
      </w:pPr>
    </w:p>
    <w:p w:rsidR="00A348A9" w:rsidRDefault="00A348A9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>ВЫПИСКА ИЗ ПРОТОКОЛА № 1</w:t>
      </w:r>
    </w:p>
    <w:p w:rsidR="000B2E06" w:rsidRPr="001C305B" w:rsidRDefault="00A348A9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УЧЕБНО - МЕТОДИЧЕСКОГО</w:t>
      </w:r>
      <w:r w:rsidR="000B2E06" w:rsidRPr="001C305B">
        <w:rPr>
          <w:rFonts w:eastAsia="Calibri"/>
          <w:b/>
        </w:rPr>
        <w:t xml:space="preserve"> СОВЕТ</w:t>
      </w:r>
      <w:r>
        <w:rPr>
          <w:rFonts w:eastAsia="Calibri"/>
          <w:b/>
        </w:rPr>
        <w:t>А</w:t>
      </w:r>
    </w:p>
    <w:p w:rsidR="00AE01BE" w:rsidRDefault="00AE01BE" w:rsidP="00AE01BE">
      <w:pPr>
        <w:ind w:left="7080" w:firstLine="8"/>
        <w:rPr>
          <w:rFonts w:eastAsia="Calibri"/>
        </w:rPr>
      </w:pPr>
    </w:p>
    <w:p w:rsidR="000B2E06" w:rsidRPr="002E19F8" w:rsidRDefault="00A8112F" w:rsidP="00AE01BE">
      <w:pPr>
        <w:ind w:left="7080" w:firstLine="8"/>
        <w:rPr>
          <w:rFonts w:eastAsia="Calibri"/>
        </w:rPr>
      </w:pPr>
      <w:r>
        <w:rPr>
          <w:rFonts w:eastAsia="Calibri"/>
        </w:rPr>
        <w:t xml:space="preserve">от  </w:t>
      </w:r>
      <w:r w:rsidR="00E35CE6">
        <w:rPr>
          <w:rFonts w:eastAsia="Calibri"/>
        </w:rPr>
        <w:t>15</w:t>
      </w:r>
      <w:r w:rsidR="00972908">
        <w:rPr>
          <w:rFonts w:eastAsia="Calibri"/>
        </w:rPr>
        <w:t>.09</w:t>
      </w:r>
      <w:r w:rsidR="002E19F8">
        <w:rPr>
          <w:rFonts w:eastAsia="Calibri"/>
        </w:rPr>
        <w:t>.20</w:t>
      </w:r>
      <w:r w:rsidR="00E35CE6">
        <w:rPr>
          <w:rFonts w:eastAsia="Calibri"/>
        </w:rPr>
        <w:t>21</w:t>
      </w:r>
      <w:r w:rsidR="002E19F8">
        <w:rPr>
          <w:rFonts w:eastAsia="Calibri"/>
        </w:rPr>
        <w:t>г</w:t>
      </w:r>
      <w:r w:rsidR="002E19F8" w:rsidRPr="00FF0DBD">
        <w:rPr>
          <w:rFonts w:eastAsia="Calibri"/>
        </w:rPr>
        <w:t>.</w:t>
      </w:r>
    </w:p>
    <w:p w:rsidR="000B2E06" w:rsidRPr="00AA611C" w:rsidRDefault="000B2E06" w:rsidP="000B2E06">
      <w:pPr>
        <w:rPr>
          <w:rFonts w:eastAsia="Calibri"/>
          <w:b/>
        </w:rPr>
      </w:pPr>
      <w:r w:rsidRPr="00AA611C">
        <w:rPr>
          <w:rFonts w:eastAsia="Calibri"/>
          <w:b/>
        </w:rPr>
        <w:t>Повестка:</w:t>
      </w:r>
    </w:p>
    <w:p w:rsidR="00E35CE6" w:rsidRDefault="00972908" w:rsidP="00E35CE6">
      <w:pPr>
        <w:pStyle w:val="a4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E35CE6">
        <w:rPr>
          <w:rFonts w:eastAsia="Calibri"/>
        </w:rPr>
        <w:t>Формирование состава УМС</w:t>
      </w:r>
      <w:r w:rsidRPr="00E35CE6">
        <w:rPr>
          <w:rFonts w:eastAsia="Calibri"/>
          <w:lang w:val="en-US"/>
        </w:rPr>
        <w:t>.</w:t>
      </w:r>
      <w:r w:rsidR="00E35CE6" w:rsidRPr="00E35CE6">
        <w:rPr>
          <w:rFonts w:eastAsia="Calibri"/>
        </w:rPr>
        <w:t xml:space="preserve"> </w:t>
      </w:r>
    </w:p>
    <w:p w:rsidR="00E35CE6" w:rsidRPr="00E35CE6" w:rsidRDefault="00E35CE6" w:rsidP="00E35CE6">
      <w:pPr>
        <w:pStyle w:val="a4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E35CE6">
        <w:rPr>
          <w:rFonts w:eastAsia="Calibri"/>
        </w:rPr>
        <w:t>Утверждение необходимой документации, регламентирующей учебную, учебно-методическую, воспитательную деятельность подразделений филиала на 20</w:t>
      </w:r>
      <w:r>
        <w:rPr>
          <w:rFonts w:eastAsia="Calibri"/>
        </w:rPr>
        <w:t>21</w:t>
      </w:r>
      <w:r w:rsidRPr="00E35CE6">
        <w:rPr>
          <w:rFonts w:eastAsia="Calibri"/>
        </w:rPr>
        <w:t>-20</w:t>
      </w:r>
      <w:r>
        <w:rPr>
          <w:rFonts w:eastAsia="Calibri"/>
        </w:rPr>
        <w:t>22</w:t>
      </w:r>
      <w:r w:rsidRPr="00E35CE6">
        <w:rPr>
          <w:rFonts w:eastAsia="Calibri"/>
        </w:rPr>
        <w:t xml:space="preserve"> </w:t>
      </w:r>
      <w:proofErr w:type="spellStart"/>
      <w:r w:rsidRPr="00E35CE6">
        <w:rPr>
          <w:rFonts w:eastAsia="Calibri"/>
        </w:rPr>
        <w:t>уч</w:t>
      </w:r>
      <w:proofErr w:type="gramStart"/>
      <w:r w:rsidRPr="00E35CE6">
        <w:rPr>
          <w:rFonts w:eastAsia="Calibri"/>
        </w:rPr>
        <w:t>.г</w:t>
      </w:r>
      <w:proofErr w:type="gramEnd"/>
      <w:r w:rsidRPr="00E35CE6">
        <w:rPr>
          <w:rFonts w:eastAsia="Calibri"/>
        </w:rPr>
        <w:t>од</w:t>
      </w:r>
      <w:proofErr w:type="spellEnd"/>
      <w:r w:rsidRPr="00E35CE6">
        <w:rPr>
          <w:rFonts w:eastAsia="Calibri"/>
        </w:rPr>
        <w:t>.</w:t>
      </w:r>
    </w:p>
    <w:p w:rsidR="00E35CE6" w:rsidRDefault="00E35CE6" w:rsidP="00972908">
      <w:pPr>
        <w:pStyle w:val="a4"/>
        <w:numPr>
          <w:ilvl w:val="0"/>
          <w:numId w:val="3"/>
        </w:numPr>
        <w:ind w:left="360"/>
        <w:jc w:val="both"/>
        <w:rPr>
          <w:rFonts w:eastAsia="Calibri"/>
        </w:rPr>
      </w:pPr>
      <w:r>
        <w:rPr>
          <w:rFonts w:eastAsia="Calibri"/>
        </w:rPr>
        <w:t>Об утверждении учебно-методических комиссий</w:t>
      </w:r>
      <w:r w:rsidRPr="00E35CE6">
        <w:rPr>
          <w:rFonts w:eastAsia="Calibri"/>
        </w:rPr>
        <w:t>.</w:t>
      </w:r>
    </w:p>
    <w:p w:rsidR="00972908" w:rsidRPr="001C305B" w:rsidRDefault="00E417C4" w:rsidP="00972908">
      <w:pPr>
        <w:pStyle w:val="a4"/>
        <w:numPr>
          <w:ilvl w:val="0"/>
          <w:numId w:val="3"/>
        </w:numPr>
        <w:ind w:left="360"/>
        <w:jc w:val="both"/>
        <w:rPr>
          <w:rFonts w:eastAsia="Calibri"/>
        </w:rPr>
      </w:pPr>
      <w:r>
        <w:rPr>
          <w:rFonts w:eastAsia="Calibri"/>
        </w:rPr>
        <w:t xml:space="preserve">О формировании плана </w:t>
      </w:r>
      <w:r w:rsidR="00E35CE6">
        <w:rPr>
          <w:rFonts w:eastAsia="Calibri"/>
        </w:rPr>
        <w:t xml:space="preserve">Ученого совета и Учебно-методического совета филиала </w:t>
      </w:r>
      <w:proofErr w:type="spellStart"/>
      <w:r w:rsidR="00E35CE6">
        <w:rPr>
          <w:rFonts w:eastAsia="Calibri"/>
        </w:rPr>
        <w:t>КузГТУ</w:t>
      </w:r>
      <w:proofErr w:type="spellEnd"/>
      <w:r w:rsidR="00E35CE6">
        <w:rPr>
          <w:rFonts w:eastAsia="Calibri"/>
        </w:rPr>
        <w:t xml:space="preserve"> в г</w:t>
      </w:r>
      <w:r w:rsidR="00E35CE6" w:rsidRPr="00E35CE6">
        <w:rPr>
          <w:rFonts w:eastAsia="Calibri"/>
        </w:rPr>
        <w:t>.</w:t>
      </w:r>
      <w:r w:rsidR="00E35CE6">
        <w:rPr>
          <w:rFonts w:eastAsia="Calibri"/>
        </w:rPr>
        <w:t xml:space="preserve"> Белово</w:t>
      </w:r>
      <w:r w:rsidR="00972908" w:rsidRPr="001C305B">
        <w:rPr>
          <w:rFonts w:eastAsia="Calibri"/>
        </w:rPr>
        <w:t>.</w:t>
      </w:r>
    </w:p>
    <w:p w:rsidR="00972908" w:rsidRPr="001C305B" w:rsidRDefault="00E35CE6" w:rsidP="00972908">
      <w:pPr>
        <w:pStyle w:val="a4"/>
        <w:numPr>
          <w:ilvl w:val="0"/>
          <w:numId w:val="3"/>
        </w:numPr>
        <w:ind w:left="360"/>
        <w:jc w:val="both"/>
        <w:rPr>
          <w:rFonts w:eastAsia="Calibri"/>
        </w:rPr>
      </w:pPr>
      <w:r>
        <w:rPr>
          <w:rFonts w:eastAsia="Calibri"/>
        </w:rPr>
        <w:t xml:space="preserve">О формировании мероприятий внутренней независимой оценки качества образования по образовательным программам ВО и СПО на 2021-2022 </w:t>
      </w:r>
      <w:proofErr w:type="spellStart"/>
      <w:r>
        <w:rPr>
          <w:rFonts w:eastAsia="Calibri"/>
        </w:rPr>
        <w:t>уч</w:t>
      </w:r>
      <w:proofErr w:type="gramStart"/>
      <w:r w:rsidRPr="00E35CE6">
        <w:rPr>
          <w:rFonts w:eastAsia="Calibri"/>
        </w:rPr>
        <w:t>.</w:t>
      </w:r>
      <w:r>
        <w:rPr>
          <w:rFonts w:eastAsia="Calibri"/>
        </w:rPr>
        <w:t>г</w:t>
      </w:r>
      <w:proofErr w:type="gramEnd"/>
      <w:r>
        <w:rPr>
          <w:rFonts w:eastAsia="Calibri"/>
        </w:rPr>
        <w:t>од</w:t>
      </w:r>
      <w:proofErr w:type="spellEnd"/>
      <w:r w:rsidR="00972908" w:rsidRPr="001C305B">
        <w:rPr>
          <w:rFonts w:eastAsia="Calibri"/>
        </w:rPr>
        <w:t>.</w:t>
      </w:r>
    </w:p>
    <w:p w:rsidR="00972908" w:rsidRPr="001C305B" w:rsidRDefault="00E35CE6" w:rsidP="00972908">
      <w:pPr>
        <w:pStyle w:val="a4"/>
        <w:numPr>
          <w:ilvl w:val="0"/>
          <w:numId w:val="3"/>
        </w:numPr>
        <w:ind w:left="360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изменений в Нормы времени </w:t>
      </w:r>
      <w:proofErr w:type="gramStart"/>
      <w:r>
        <w:rPr>
          <w:rFonts w:eastAsia="Calibri"/>
        </w:rPr>
        <w:t>ВО</w:t>
      </w:r>
      <w:proofErr w:type="gramEnd"/>
      <w:r>
        <w:rPr>
          <w:rFonts w:eastAsia="Calibri"/>
        </w:rPr>
        <w:t xml:space="preserve"> и СПО</w:t>
      </w:r>
      <w:r w:rsidR="00972908" w:rsidRPr="001C305B">
        <w:rPr>
          <w:rFonts w:eastAsia="Calibri"/>
        </w:rPr>
        <w:t>.</w:t>
      </w:r>
    </w:p>
    <w:p w:rsidR="00972908" w:rsidRPr="001C305B" w:rsidRDefault="00972908" w:rsidP="00972908">
      <w:pPr>
        <w:pStyle w:val="a4"/>
        <w:numPr>
          <w:ilvl w:val="0"/>
          <w:numId w:val="3"/>
        </w:numPr>
        <w:ind w:left="360"/>
        <w:jc w:val="both"/>
        <w:rPr>
          <w:rFonts w:eastAsia="Calibri"/>
        </w:rPr>
      </w:pPr>
      <w:r w:rsidRPr="001C305B">
        <w:rPr>
          <w:rFonts w:eastAsia="Calibri"/>
        </w:rPr>
        <w:t>Разное</w:t>
      </w:r>
    </w:p>
    <w:p w:rsidR="00D64973" w:rsidRPr="00AA611C" w:rsidRDefault="00D64973" w:rsidP="00D64973">
      <w:pPr>
        <w:pStyle w:val="a4"/>
        <w:rPr>
          <w:rFonts w:eastAsia="Calibri"/>
        </w:rPr>
      </w:pPr>
    </w:p>
    <w:p w:rsidR="00C30C39" w:rsidRDefault="00566A73" w:rsidP="005E1048">
      <w:pPr>
        <w:pStyle w:val="a7"/>
        <w:spacing w:before="0" w:beforeAutospacing="0" w:after="0"/>
        <w:jc w:val="both"/>
        <w:rPr>
          <w:b/>
        </w:rPr>
      </w:pPr>
      <w:r>
        <w:rPr>
          <w:b/>
        </w:rPr>
        <w:t>Присутствовали</w:t>
      </w:r>
      <w:r w:rsidR="00C30C39" w:rsidRPr="00C30C39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566A73" w:rsidTr="00566A73">
        <w:trPr>
          <w:trHeight w:val="269"/>
        </w:trPr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Костинец</w:t>
            </w:r>
            <w:proofErr w:type="spellEnd"/>
            <w:r w:rsidRPr="00566A73">
              <w:rPr>
                <w:rFonts w:eastAsia="Calibri"/>
              </w:rPr>
              <w:t xml:space="preserve"> И.К.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</w:tcPr>
          <w:p w:rsidR="00566A73" w:rsidRPr="00566A73" w:rsidRDefault="00566A73" w:rsidP="00566A73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директор филиала </w:t>
            </w:r>
            <w:proofErr w:type="spellStart"/>
            <w:r w:rsidRPr="00566A73">
              <w:rPr>
                <w:rFonts w:eastAsia="Calibri"/>
              </w:rPr>
              <w:t>КузГТУ</w:t>
            </w:r>
            <w:proofErr w:type="spellEnd"/>
            <w:r w:rsidRPr="00566A73">
              <w:rPr>
                <w:rFonts w:eastAsia="Calibri"/>
              </w:rPr>
              <w:t xml:space="preserve"> в г. Белово</w:t>
            </w:r>
            <w:r>
              <w:rPr>
                <w:rFonts w:eastAsia="Calibri"/>
              </w:rPr>
              <w:t xml:space="preserve"> </w:t>
            </w:r>
          </w:p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-зам. директора по учебной работе</w:t>
            </w:r>
          </w:p>
        </w:tc>
      </w:tr>
      <w:tr w:rsidR="00566A73" w:rsidTr="00566A73">
        <w:trPr>
          <w:trHeight w:val="408"/>
        </w:trPr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Default="00566A73" w:rsidP="00566A73">
            <w:pPr>
              <w:pStyle w:val="a7"/>
              <w:rPr>
                <w:b/>
              </w:rPr>
            </w:pPr>
            <w:r w:rsidRPr="00566A73">
              <w:t>- начальник учебно-методического отдела</w:t>
            </w: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566A73" w:rsidRDefault="00566A73" w:rsidP="00566A73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566A73">
              <w:rPr>
                <w:rFonts w:eastAsia="Calibri"/>
              </w:rPr>
              <w:t>внеучебной</w:t>
            </w:r>
            <w:proofErr w:type="spellEnd"/>
            <w:r w:rsidRPr="00566A73">
              <w:rPr>
                <w:rFonts w:eastAsia="Calibri"/>
              </w:rPr>
              <w:t xml:space="preserve"> работы</w:t>
            </w:r>
          </w:p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566A73" w:rsidTr="00566A73">
        <w:trPr>
          <w:trHeight w:val="578"/>
        </w:trPr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Верчагина</w:t>
            </w:r>
            <w:proofErr w:type="spellEnd"/>
            <w:r w:rsidRPr="00566A73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Default="00566A73" w:rsidP="00566A73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зав. кафедрой информационных технологий и гуманитарных </w:t>
            </w:r>
            <w:r>
              <w:rPr>
                <w:rFonts w:eastAsia="Calibri"/>
              </w:rPr>
              <w:t xml:space="preserve">                         </w:t>
            </w:r>
            <w:r w:rsidRPr="00566A73">
              <w:rPr>
                <w:rFonts w:eastAsia="Calibri"/>
              </w:rPr>
              <w:t>дисциплин</w:t>
            </w:r>
            <w:r>
              <w:rPr>
                <w:rFonts w:eastAsia="Calibri"/>
              </w:rPr>
              <w:t xml:space="preserve"> </w:t>
            </w:r>
          </w:p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Колечкина</w:t>
            </w:r>
            <w:proofErr w:type="spellEnd"/>
            <w:r w:rsidRPr="00566A73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Default="00566A73" w:rsidP="00566A73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566A73" w:rsidRDefault="00566A73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566A73">
              <w:rPr>
                <w:rFonts w:eastAsia="Calibri"/>
              </w:rPr>
              <w:t>Лейбутина</w:t>
            </w:r>
            <w:proofErr w:type="spellEnd"/>
            <w:r w:rsidRPr="00566A73">
              <w:rPr>
                <w:rFonts w:eastAsia="Calibri"/>
              </w:rPr>
              <w:t xml:space="preserve"> Е.В.</w:t>
            </w:r>
          </w:p>
        </w:tc>
        <w:tc>
          <w:tcPr>
            <w:tcW w:w="6628" w:type="dxa"/>
          </w:tcPr>
          <w:p w:rsidR="00566A73" w:rsidRPr="00566A73" w:rsidRDefault="00566A73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>- специалист учебно-методического отдела (СПО)</w:t>
            </w:r>
          </w:p>
        </w:tc>
      </w:tr>
      <w:tr w:rsidR="00566A73" w:rsidTr="00566A73">
        <w:tc>
          <w:tcPr>
            <w:tcW w:w="959" w:type="dxa"/>
          </w:tcPr>
          <w:p w:rsidR="00566A73" w:rsidRDefault="00566A73" w:rsidP="00566A73">
            <w:pPr>
              <w:pStyle w:val="a7"/>
              <w:numPr>
                <w:ilvl w:val="0"/>
                <w:numId w:val="10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566A73" w:rsidRDefault="00566A73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566A73">
              <w:rPr>
                <w:rFonts w:eastAsia="Calibri"/>
              </w:rPr>
              <w:t>Чегошева</w:t>
            </w:r>
            <w:proofErr w:type="spellEnd"/>
            <w:r w:rsidRPr="00566A73">
              <w:rPr>
                <w:rFonts w:eastAsia="Calibri"/>
              </w:rPr>
              <w:t xml:space="preserve"> Е.П.</w:t>
            </w:r>
          </w:p>
        </w:tc>
        <w:tc>
          <w:tcPr>
            <w:tcW w:w="6628" w:type="dxa"/>
          </w:tcPr>
          <w:p w:rsidR="00566A73" w:rsidRPr="00566A73" w:rsidRDefault="00566A73" w:rsidP="00566A73">
            <w:pPr>
              <w:pStyle w:val="a7"/>
              <w:spacing w:after="0"/>
              <w:rPr>
                <w:rFonts w:eastAsia="Calibri"/>
              </w:rPr>
            </w:pPr>
            <w:r w:rsidRPr="00566A73">
              <w:rPr>
                <w:rFonts w:eastAsia="Calibri"/>
              </w:rPr>
              <w:t>- специалист учебно-методического отдела</w:t>
            </w:r>
          </w:p>
          <w:p w:rsidR="00566A73" w:rsidRPr="00566A73" w:rsidRDefault="00566A73" w:rsidP="00566A73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</w:p>
        </w:tc>
      </w:tr>
    </w:tbl>
    <w:p w:rsidR="00133B06" w:rsidRPr="00133B06" w:rsidRDefault="00133B06" w:rsidP="00133B06">
      <w:pPr>
        <w:pStyle w:val="a7"/>
        <w:rPr>
          <w:b/>
        </w:rPr>
      </w:pPr>
      <w:bookmarkStart w:id="0" w:name="_GoBack"/>
      <w:bookmarkEnd w:id="0"/>
      <w:r w:rsidRPr="00133B06">
        <w:rPr>
          <w:b/>
        </w:rPr>
        <w:t>Постановили:</w:t>
      </w:r>
    </w:p>
    <w:p w:rsidR="00EC63A3" w:rsidRPr="003D3B2D" w:rsidRDefault="00133B06" w:rsidP="00EC63A3">
      <w:pPr>
        <w:jc w:val="both"/>
        <w:rPr>
          <w:rFonts w:eastAsia="Calibri"/>
          <w:b/>
        </w:rPr>
      </w:pPr>
      <w:r>
        <w:rPr>
          <w:b/>
        </w:rPr>
        <w:t xml:space="preserve">   </w:t>
      </w:r>
      <w:r w:rsidR="00EC63A3">
        <w:rPr>
          <w:rFonts w:eastAsia="Calibri"/>
        </w:rPr>
        <w:t>-</w:t>
      </w:r>
      <w:r w:rsidR="00EC63A3" w:rsidRPr="003D3B2D">
        <w:rPr>
          <w:rFonts w:eastAsia="Calibri"/>
        </w:rPr>
        <w:t xml:space="preserve"> утвердить Учебно-методический совет на 20</w:t>
      </w:r>
      <w:r w:rsidR="00EC63A3">
        <w:rPr>
          <w:rFonts w:eastAsia="Calibri"/>
        </w:rPr>
        <w:t>21-2022</w:t>
      </w:r>
      <w:r w:rsidR="00EC63A3" w:rsidRPr="003D3B2D">
        <w:rPr>
          <w:rFonts w:eastAsia="Calibri"/>
        </w:rPr>
        <w:t xml:space="preserve"> учебный год  в следующем составе:</w:t>
      </w:r>
    </w:p>
    <w:tbl>
      <w:tblPr>
        <w:tblStyle w:val="a3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EC63A3" w:rsidTr="00CF7596">
        <w:trPr>
          <w:trHeight w:val="26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Костинец</w:t>
            </w:r>
            <w:proofErr w:type="spellEnd"/>
            <w:r w:rsidRPr="00566A73">
              <w:rPr>
                <w:rFonts w:eastAsia="Calibri"/>
              </w:rPr>
              <w:t xml:space="preserve"> И.К.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директор филиала </w:t>
            </w:r>
            <w:proofErr w:type="spellStart"/>
            <w:r w:rsidRPr="00566A73">
              <w:rPr>
                <w:rFonts w:eastAsia="Calibri"/>
              </w:rPr>
              <w:t>КузГТУ</w:t>
            </w:r>
            <w:proofErr w:type="spellEnd"/>
            <w:r w:rsidRPr="00566A73">
              <w:rPr>
                <w:rFonts w:eastAsia="Calibri"/>
              </w:rPr>
              <w:t xml:space="preserve"> в г. Белово</w:t>
            </w:r>
            <w:r>
              <w:rPr>
                <w:rFonts w:eastAsia="Calibri"/>
              </w:rPr>
              <w:t xml:space="preserve"> </w:t>
            </w:r>
          </w:p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-зам. директора по учебной работе</w:t>
            </w: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1C305B">
              <w:rPr>
                <w:rFonts w:eastAsia="Calibri"/>
              </w:rPr>
              <w:t>Законнова</w:t>
            </w:r>
            <w:proofErr w:type="spellEnd"/>
            <w:r w:rsidRPr="001C305B">
              <w:rPr>
                <w:rFonts w:eastAsia="Calibri"/>
              </w:rPr>
              <w:t xml:space="preserve"> Л.И.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>-старший научный сотрудник</w:t>
            </w:r>
          </w:p>
        </w:tc>
      </w:tr>
      <w:tr w:rsidR="00EC63A3" w:rsidTr="00CF7596">
        <w:trPr>
          <w:trHeight w:val="40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rPr>
                <w:b/>
              </w:rPr>
            </w:pPr>
            <w:r w:rsidRPr="00566A73">
              <w:t>- начальник учебно-методического отдела</w:t>
            </w:r>
            <w:r>
              <w:t xml:space="preserve"> </w:t>
            </w: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566A73">
              <w:rPr>
                <w:rFonts w:eastAsia="Calibri"/>
              </w:rPr>
              <w:t>внеучебной</w:t>
            </w:r>
            <w:proofErr w:type="spellEnd"/>
            <w:r w:rsidRPr="00566A73">
              <w:rPr>
                <w:rFonts w:eastAsia="Calibri"/>
              </w:rPr>
              <w:t xml:space="preserve"> работы</w:t>
            </w:r>
          </w:p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EC63A3" w:rsidTr="00CF7596">
        <w:trPr>
          <w:trHeight w:val="5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Верчагина</w:t>
            </w:r>
            <w:proofErr w:type="spellEnd"/>
            <w:r w:rsidRPr="00566A73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 xml:space="preserve">- зав. кафедрой информационных технологий и гуманитарных </w:t>
            </w:r>
            <w:r>
              <w:rPr>
                <w:rFonts w:eastAsia="Calibri"/>
              </w:rPr>
              <w:t xml:space="preserve">                         </w:t>
            </w:r>
            <w:r w:rsidRPr="00566A73">
              <w:rPr>
                <w:rFonts w:eastAsia="Calibri"/>
              </w:rPr>
              <w:t>дисциплин</w:t>
            </w:r>
            <w:r>
              <w:rPr>
                <w:rFonts w:eastAsia="Calibri"/>
              </w:rPr>
              <w:t xml:space="preserve"> </w:t>
            </w:r>
          </w:p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566A73">
              <w:rPr>
                <w:rFonts w:eastAsia="Calibri"/>
              </w:rPr>
              <w:t>Колечкина</w:t>
            </w:r>
            <w:proofErr w:type="spellEnd"/>
            <w:r w:rsidRPr="00566A73">
              <w:rPr>
                <w:rFonts w:eastAsia="Calibri"/>
              </w:rPr>
              <w:t xml:space="preserve"> И.П.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 зав. кафедрой специальных дисциплин</w:t>
            </w: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CF7596">
            <w:pPr>
              <w:pStyle w:val="a7"/>
              <w:spacing w:before="0" w:beforeAutospacing="0" w:after="0"/>
              <w:jc w:val="both"/>
              <w:rPr>
                <w:b/>
              </w:rPr>
            </w:pPr>
            <w:r w:rsidRPr="00566A73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566A73">
              <w:rPr>
                <w:rFonts w:eastAsia="Calibri"/>
              </w:rPr>
              <w:t>Лейбутина</w:t>
            </w:r>
            <w:proofErr w:type="spellEnd"/>
            <w:r w:rsidRPr="00566A73">
              <w:rPr>
                <w:rFonts w:eastAsia="Calibri"/>
              </w:rPr>
              <w:t xml:space="preserve"> Е.В.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r w:rsidRPr="00566A73">
              <w:rPr>
                <w:rFonts w:eastAsia="Calibri"/>
              </w:rPr>
              <w:t>- специалист учебно-методического отдела (СПО)</w:t>
            </w:r>
          </w:p>
        </w:tc>
      </w:tr>
      <w:tr w:rsidR="00EC63A3" w:rsidTr="00CF759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63A3" w:rsidRDefault="00EC63A3" w:rsidP="00EC63A3">
            <w:pPr>
              <w:pStyle w:val="a7"/>
              <w:numPr>
                <w:ilvl w:val="0"/>
                <w:numId w:val="18"/>
              </w:numPr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before="0" w:beforeAutospacing="0" w:after="0"/>
              <w:jc w:val="both"/>
              <w:rPr>
                <w:rFonts w:eastAsia="Calibri"/>
              </w:rPr>
            </w:pPr>
            <w:proofErr w:type="spellStart"/>
            <w:r w:rsidRPr="00566A73">
              <w:rPr>
                <w:rFonts w:eastAsia="Calibri"/>
              </w:rPr>
              <w:t>Чегошева</w:t>
            </w:r>
            <w:proofErr w:type="spellEnd"/>
            <w:r w:rsidRPr="00566A73">
              <w:rPr>
                <w:rFonts w:eastAsia="Calibri"/>
              </w:rPr>
              <w:t xml:space="preserve"> Е.П.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63A3" w:rsidRPr="00566A73" w:rsidRDefault="00EC63A3" w:rsidP="00CF7596">
            <w:pPr>
              <w:pStyle w:val="a7"/>
              <w:spacing w:after="0"/>
              <w:rPr>
                <w:rFonts w:eastAsia="Calibri"/>
              </w:rPr>
            </w:pPr>
            <w:r w:rsidRPr="00566A73">
              <w:rPr>
                <w:rFonts w:eastAsia="Calibri"/>
              </w:rPr>
              <w:t>- специалист учебно-методического отдела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EC63A3" w:rsidRDefault="00EC63A3" w:rsidP="00EC63A3">
      <w:pPr>
        <w:pStyle w:val="a7"/>
        <w:spacing w:before="0" w:beforeAutospacing="0" w:after="0"/>
        <w:jc w:val="both"/>
        <w:rPr>
          <w:b/>
        </w:rPr>
      </w:pPr>
    </w:p>
    <w:p w:rsidR="00EC63A3" w:rsidRDefault="00EC63A3" w:rsidP="00EC63A3">
      <w:pPr>
        <w:jc w:val="both"/>
        <w:rPr>
          <w:rFonts w:eastAsia="Calibri"/>
        </w:rPr>
      </w:pPr>
      <w:r>
        <w:rPr>
          <w:rFonts w:eastAsia="Calibri"/>
        </w:rPr>
        <w:t>-п</w:t>
      </w:r>
      <w:r w:rsidRPr="003D3B2D">
        <w:rPr>
          <w:rFonts w:eastAsia="Calibri"/>
        </w:rPr>
        <w:t xml:space="preserve">редседателем УМС назначить заместителя директора по </w:t>
      </w:r>
      <w:proofErr w:type="gramStart"/>
      <w:r w:rsidRPr="003D3B2D">
        <w:rPr>
          <w:rFonts w:eastAsia="Calibri"/>
        </w:rPr>
        <w:t>учебной</w:t>
      </w:r>
      <w:proofErr w:type="gramEnd"/>
      <w:r w:rsidRPr="003D3B2D">
        <w:rPr>
          <w:rFonts w:eastAsia="Calibri"/>
        </w:rPr>
        <w:t xml:space="preserve"> работ Ж.А. Долга</w:t>
      </w:r>
      <w:r>
        <w:rPr>
          <w:rFonts w:eastAsia="Calibri"/>
        </w:rPr>
        <w:t>нову;</w:t>
      </w:r>
      <w:r w:rsidRPr="003D3B2D">
        <w:rPr>
          <w:rFonts w:eastAsia="Calibri"/>
        </w:rPr>
        <w:t xml:space="preserve"> </w:t>
      </w:r>
      <w:r>
        <w:rPr>
          <w:rFonts w:eastAsia="Calibri"/>
        </w:rPr>
        <w:t>- с</w:t>
      </w:r>
      <w:r w:rsidRPr="003D3B2D">
        <w:rPr>
          <w:rFonts w:eastAsia="Calibri"/>
        </w:rPr>
        <w:t>екретарем УМС назначить начал</w:t>
      </w:r>
      <w:r>
        <w:rPr>
          <w:rFonts w:eastAsia="Calibri"/>
        </w:rPr>
        <w:t>ьника отдела ВВР О.Е. Дорофееву;</w:t>
      </w:r>
    </w:p>
    <w:p w:rsidR="00EC63A3" w:rsidRDefault="00EC63A3" w:rsidP="00EC63A3">
      <w:pPr>
        <w:pStyle w:val="a7"/>
        <w:spacing w:before="0" w:beforeAutospacing="0" w:after="0"/>
        <w:jc w:val="both"/>
        <w:rPr>
          <w:b/>
        </w:rPr>
      </w:pPr>
      <w:r>
        <w:rPr>
          <w:rFonts w:eastAsia="Calibri"/>
        </w:rPr>
        <w:t>- приглашать на заседание Учебно-методического совета руководителей структурных подразделений по мере необходимости</w:t>
      </w:r>
      <w:r w:rsidRPr="003D3B2D">
        <w:rPr>
          <w:rFonts w:eastAsia="Calibri"/>
        </w:rPr>
        <w:t>.</w:t>
      </w:r>
      <w:r w:rsidR="00133B06">
        <w:rPr>
          <w:b/>
        </w:rPr>
        <w:t xml:space="preserve"> </w:t>
      </w:r>
    </w:p>
    <w:p w:rsidR="00566A73" w:rsidRDefault="00133B06" w:rsidP="00EC63A3">
      <w:pPr>
        <w:pStyle w:val="a7"/>
        <w:spacing w:before="0" w:beforeAutospacing="0" w:after="0"/>
        <w:jc w:val="both"/>
        <w:rPr>
          <w:b/>
        </w:rPr>
      </w:pPr>
      <w:r>
        <w:rPr>
          <w:b/>
        </w:rPr>
        <w:t xml:space="preserve">                    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 предоставить планы структурных подразделений для формирования комплексного плана работы филиала на 2021-2022</w:t>
      </w:r>
      <w:r w:rsidRPr="00566A73">
        <w:rPr>
          <w:rFonts w:eastAsia="Calibri"/>
        </w:rPr>
        <w:t xml:space="preserve"> </w:t>
      </w:r>
      <w:r>
        <w:rPr>
          <w:rFonts w:eastAsia="Calibri"/>
        </w:rPr>
        <w:t>уч</w:t>
      </w:r>
      <w:r w:rsidRPr="00E81298">
        <w:rPr>
          <w:rFonts w:eastAsia="Calibri"/>
        </w:rPr>
        <w:t>.</w:t>
      </w:r>
      <w:r>
        <w:rPr>
          <w:rFonts w:eastAsia="Calibri"/>
        </w:rPr>
        <w:t xml:space="preserve"> год</w:t>
      </w:r>
      <w:r w:rsidRPr="00E81298">
        <w:rPr>
          <w:rFonts w:eastAsia="Calibri"/>
        </w:rPr>
        <w:t xml:space="preserve"> </w:t>
      </w:r>
      <w:r>
        <w:rPr>
          <w:rFonts w:eastAsia="Calibri"/>
        </w:rPr>
        <w:t>в срок до 29</w:t>
      </w:r>
      <w:r w:rsidRPr="00566A73">
        <w:rPr>
          <w:rFonts w:eastAsia="Calibri"/>
        </w:rPr>
        <w:t>.</w:t>
      </w:r>
      <w:r>
        <w:rPr>
          <w:rFonts w:eastAsia="Calibri"/>
        </w:rPr>
        <w:t>09</w:t>
      </w:r>
      <w:r w:rsidRPr="00566A73">
        <w:rPr>
          <w:rFonts w:eastAsia="Calibri"/>
        </w:rPr>
        <w:t>.</w:t>
      </w:r>
      <w:r>
        <w:rPr>
          <w:rFonts w:eastAsia="Calibri"/>
        </w:rPr>
        <w:t>2021</w:t>
      </w:r>
      <w:r w:rsidRPr="00D20AF4">
        <w:rPr>
          <w:rFonts w:eastAsia="Calibri"/>
        </w:rPr>
        <w:t>.</w:t>
      </w:r>
    </w:p>
    <w:p w:rsidR="00EC63A3" w:rsidRP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-предоставить планы работы ППС в срок до 29</w:t>
      </w:r>
      <w:r w:rsidRPr="00566A73">
        <w:rPr>
          <w:rFonts w:eastAsia="Calibri"/>
        </w:rPr>
        <w:t>.</w:t>
      </w:r>
      <w:r>
        <w:rPr>
          <w:rFonts w:eastAsia="Calibri"/>
        </w:rPr>
        <w:t>09</w:t>
      </w:r>
      <w:r w:rsidRPr="00566A73">
        <w:rPr>
          <w:rFonts w:eastAsia="Calibri"/>
        </w:rPr>
        <w:t>.2021</w:t>
      </w:r>
    </w:p>
    <w:p w:rsidR="00EC63A3" w:rsidRDefault="00EC63A3" w:rsidP="00256DE0">
      <w:pPr>
        <w:spacing w:line="360" w:lineRule="auto"/>
        <w:ind w:left="360"/>
        <w:jc w:val="both"/>
        <w:rPr>
          <w:rFonts w:eastAsia="Calibri"/>
          <w:b/>
        </w:rPr>
      </w:pP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утвердить Приказом директора создание следующих комиссий: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-аттестационная комиссия;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-по распределению стимулирующего фонда;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-стипендиальная комиссия;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>-дисциплинарная комиссия (Проекты Приказов прилагаются)</w:t>
      </w:r>
    </w:p>
    <w:p w:rsidR="00EC63A3" w:rsidRPr="00E976DF" w:rsidRDefault="00EC63A3" w:rsidP="00EC63A3">
      <w:pPr>
        <w:shd w:val="clear" w:color="auto" w:fill="FFFFFF"/>
        <w:jc w:val="both"/>
        <w:rPr>
          <w:color w:val="000000"/>
        </w:rPr>
      </w:pPr>
      <w:r w:rsidRPr="00E976DF">
        <w:rPr>
          <w:rFonts w:eastAsia="Calibri"/>
        </w:rPr>
        <w:t>-учебно-методических комиссий</w:t>
      </w:r>
      <w:r w:rsidRPr="00E976DF">
        <w:rPr>
          <w:color w:val="000000"/>
        </w:rPr>
        <w:t xml:space="preserve"> по укрупнённой группе специальностей и направлений подготовки (УМК), которые бы  явились экспертным органом</w:t>
      </w:r>
      <w:r w:rsidRPr="00E976DF">
        <w:t xml:space="preserve"> </w:t>
      </w:r>
      <w:r w:rsidRPr="00E976DF">
        <w:rPr>
          <w:color w:val="000000"/>
        </w:rPr>
        <w:t xml:space="preserve">цель которых обеспечение выполнения нормативных требований к условиям реализации ОПОП в соответствии с ФГОС </w:t>
      </w:r>
      <w:proofErr w:type="gramStart"/>
      <w:r w:rsidRPr="00E976DF">
        <w:rPr>
          <w:color w:val="000000"/>
        </w:rPr>
        <w:t>ВО</w:t>
      </w:r>
      <w:proofErr w:type="gramEnd"/>
      <w:r w:rsidRPr="00E976DF">
        <w:rPr>
          <w:color w:val="000000"/>
        </w:rPr>
        <w:t xml:space="preserve"> и </w:t>
      </w:r>
      <w:proofErr w:type="spellStart"/>
      <w:r w:rsidRPr="00E976DF">
        <w:rPr>
          <w:color w:val="000000"/>
        </w:rPr>
        <w:t>аккредитационными</w:t>
      </w:r>
      <w:proofErr w:type="spellEnd"/>
      <w:r w:rsidRPr="00E976DF">
        <w:rPr>
          <w:color w:val="000000"/>
        </w:rPr>
        <w:t xml:space="preserve"> показателями.</w:t>
      </w:r>
    </w:p>
    <w:p w:rsidR="00EC63A3" w:rsidRDefault="00EC63A3" w:rsidP="00EC63A3">
      <w:pPr>
        <w:pStyle w:val="a4"/>
        <w:ind w:left="0"/>
        <w:jc w:val="both"/>
        <w:rPr>
          <w:rFonts w:eastAsia="Calibri"/>
        </w:rPr>
      </w:pPr>
      <w:r>
        <w:rPr>
          <w:rFonts w:eastAsia="Calibri"/>
        </w:rPr>
        <w:t xml:space="preserve">сформировать состав учебно-методических комиссий из числа наиболее опытных </w:t>
      </w:r>
      <w:r w:rsidRPr="00E976DF">
        <w:rPr>
          <w:rFonts w:eastAsia="Calibri"/>
        </w:rPr>
        <w:t>квалифицированных и опытных представителей профессорско</w:t>
      </w:r>
      <w:r>
        <w:rPr>
          <w:rFonts w:eastAsia="Calibri"/>
        </w:rPr>
        <w:t>-</w:t>
      </w:r>
      <w:r w:rsidRPr="00E976DF">
        <w:rPr>
          <w:rFonts w:eastAsia="Calibri"/>
        </w:rPr>
        <w:t>преподавательского состава (ППС) от каждого направления подготовки</w:t>
      </w:r>
      <w:r>
        <w:rPr>
          <w:rFonts w:eastAsia="Calibri"/>
        </w:rPr>
        <w:t xml:space="preserve"> </w:t>
      </w:r>
      <w:r w:rsidRPr="00E976DF">
        <w:rPr>
          <w:rFonts w:eastAsia="Calibri"/>
        </w:rPr>
        <w:t xml:space="preserve">(специальности), реализуемого </w:t>
      </w:r>
      <w:r>
        <w:rPr>
          <w:rFonts w:eastAsia="Calibri"/>
        </w:rPr>
        <w:t>в филиале: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C63A3" w:rsidTr="00CF7596">
        <w:tc>
          <w:tcPr>
            <w:tcW w:w="959" w:type="dxa"/>
          </w:tcPr>
          <w:p w:rsidR="00EC63A3" w:rsidRPr="00F7283D" w:rsidRDefault="00EC63A3" w:rsidP="00CF7596">
            <w:pPr>
              <w:pStyle w:val="a4"/>
              <w:ind w:left="0"/>
              <w:jc w:val="center"/>
              <w:rPr>
                <w:rFonts w:eastAsia="Calibri"/>
                <w:b/>
              </w:rPr>
            </w:pPr>
            <w:r w:rsidRPr="00F7283D">
              <w:rPr>
                <w:rFonts w:eastAsia="Calibri"/>
                <w:b/>
              </w:rPr>
              <w:t xml:space="preserve">№ </w:t>
            </w:r>
            <w:proofErr w:type="gramStart"/>
            <w:r w:rsidRPr="00F7283D">
              <w:rPr>
                <w:rFonts w:eastAsia="Calibri"/>
                <w:b/>
              </w:rPr>
              <w:t>п</w:t>
            </w:r>
            <w:proofErr w:type="gramEnd"/>
            <w:r w:rsidRPr="00F7283D">
              <w:rPr>
                <w:rFonts w:eastAsia="Calibri"/>
                <w:b/>
                <w:lang w:val="en-US"/>
              </w:rPr>
              <w:t>/</w:t>
            </w:r>
            <w:r w:rsidRPr="00F7283D">
              <w:rPr>
                <w:rFonts w:eastAsia="Calibri"/>
                <w:b/>
              </w:rPr>
              <w:t>п</w:t>
            </w:r>
          </w:p>
        </w:tc>
        <w:tc>
          <w:tcPr>
            <w:tcW w:w="3826" w:type="dxa"/>
          </w:tcPr>
          <w:p w:rsidR="00EC63A3" w:rsidRPr="00F7283D" w:rsidRDefault="00EC63A3" w:rsidP="00CF7596">
            <w:pPr>
              <w:pStyle w:val="a4"/>
              <w:ind w:left="0"/>
              <w:jc w:val="center"/>
              <w:rPr>
                <w:rFonts w:eastAsia="Calibri"/>
                <w:b/>
              </w:rPr>
            </w:pPr>
            <w:r w:rsidRPr="00F7283D">
              <w:rPr>
                <w:rFonts w:eastAsia="Calibri"/>
                <w:b/>
              </w:rPr>
              <w:t>Наименование учебно-методической комиссии</w:t>
            </w:r>
          </w:p>
        </w:tc>
        <w:tc>
          <w:tcPr>
            <w:tcW w:w="2393" w:type="dxa"/>
          </w:tcPr>
          <w:p w:rsidR="00EC63A3" w:rsidRPr="00F7283D" w:rsidRDefault="00EC63A3" w:rsidP="00CF7596">
            <w:pPr>
              <w:pStyle w:val="a4"/>
              <w:ind w:left="0"/>
              <w:jc w:val="center"/>
              <w:rPr>
                <w:rFonts w:eastAsia="Calibri"/>
                <w:b/>
              </w:rPr>
            </w:pPr>
            <w:r w:rsidRPr="00F7283D">
              <w:rPr>
                <w:rFonts w:eastAsia="Calibri"/>
                <w:b/>
              </w:rPr>
              <w:t>Состав</w:t>
            </w:r>
          </w:p>
        </w:tc>
        <w:tc>
          <w:tcPr>
            <w:tcW w:w="2393" w:type="dxa"/>
          </w:tcPr>
          <w:p w:rsidR="00EC63A3" w:rsidRPr="00F7283D" w:rsidRDefault="00EC63A3" w:rsidP="00CF7596">
            <w:pPr>
              <w:pStyle w:val="a4"/>
              <w:ind w:left="0"/>
              <w:jc w:val="center"/>
              <w:rPr>
                <w:rFonts w:eastAsia="Calibri"/>
                <w:b/>
              </w:rPr>
            </w:pPr>
            <w:r w:rsidRPr="00F7283D">
              <w:rPr>
                <w:rFonts w:eastAsia="Calibri"/>
                <w:b/>
              </w:rPr>
              <w:t>Председатель</w:t>
            </w:r>
          </w:p>
        </w:tc>
      </w:tr>
      <w:tr w:rsidR="00EC63A3" w:rsidTr="00CF7596">
        <w:trPr>
          <w:trHeight w:val="848"/>
        </w:trPr>
        <w:tc>
          <w:tcPr>
            <w:tcW w:w="959" w:type="dxa"/>
          </w:tcPr>
          <w:p w:rsidR="00EC63A3" w:rsidRDefault="00EC63A3" w:rsidP="00EC63A3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</w:p>
        </w:tc>
        <w:tc>
          <w:tcPr>
            <w:tcW w:w="3826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Горное дело</w:t>
            </w:r>
          </w:p>
        </w:tc>
        <w:tc>
          <w:tcPr>
            <w:tcW w:w="2393" w:type="dxa"/>
          </w:tcPr>
          <w:p w:rsidR="00EC63A3" w:rsidRPr="00EF7CF8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Аксененко В</w:t>
            </w:r>
            <w:r w:rsidRPr="00EC63A3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Pr="00EC63A3">
              <w:rPr>
                <w:rFonts w:eastAsia="Calibri"/>
              </w:rPr>
              <w:t>.</w:t>
            </w:r>
          </w:p>
          <w:p w:rsidR="00EC63A3" w:rsidRPr="00EF7CF8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 С</w:t>
            </w:r>
            <w:r w:rsidRPr="00EC63A3">
              <w:rPr>
                <w:rFonts w:eastAsia="Calibri"/>
              </w:rPr>
              <w:t>.</w:t>
            </w:r>
            <w:r>
              <w:rPr>
                <w:rFonts w:eastAsia="Calibri"/>
              </w:rPr>
              <w:t>В</w:t>
            </w:r>
            <w:r w:rsidRPr="00EC63A3">
              <w:rPr>
                <w:rFonts w:eastAsia="Calibri"/>
              </w:rPr>
              <w:t>.</w:t>
            </w:r>
          </w:p>
          <w:p w:rsidR="00EC63A3" w:rsidRPr="00EF7CF8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Колечкина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2393" w:type="dxa"/>
          </w:tcPr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Аксененко В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  <w:lang w:val="en-US"/>
              </w:rPr>
              <w:t>.</w:t>
            </w:r>
          </w:p>
        </w:tc>
      </w:tr>
      <w:tr w:rsidR="00EC63A3" w:rsidTr="00CF7596">
        <w:tc>
          <w:tcPr>
            <w:tcW w:w="959" w:type="dxa"/>
          </w:tcPr>
          <w:p w:rsidR="00EC63A3" w:rsidRDefault="00EC63A3" w:rsidP="00EC63A3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</w:p>
        </w:tc>
        <w:tc>
          <w:tcPr>
            <w:tcW w:w="3826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Техносферная</w:t>
            </w:r>
            <w:proofErr w:type="spellEnd"/>
            <w:r>
              <w:rPr>
                <w:rFonts w:eastAsia="Calibri"/>
              </w:rPr>
              <w:t xml:space="preserve"> безопасность</w:t>
            </w:r>
          </w:p>
        </w:tc>
        <w:tc>
          <w:tcPr>
            <w:tcW w:w="2393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Законнова</w:t>
            </w:r>
            <w:proofErr w:type="spellEnd"/>
            <w:r>
              <w:rPr>
                <w:rFonts w:eastAsia="Calibri"/>
              </w:rPr>
              <w:t xml:space="preserve"> Л</w:t>
            </w:r>
            <w:r w:rsidRPr="00F7283D">
              <w:rPr>
                <w:rFonts w:eastAsia="Calibri"/>
              </w:rPr>
              <w:t>.</w:t>
            </w:r>
            <w:r>
              <w:rPr>
                <w:rFonts w:eastAsia="Calibri"/>
              </w:rPr>
              <w:t>И</w:t>
            </w:r>
            <w:r w:rsidRPr="00F7283D">
              <w:rPr>
                <w:rFonts w:eastAsia="Calibri"/>
              </w:rPr>
              <w:t>.</w:t>
            </w:r>
          </w:p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 В</w:t>
            </w:r>
            <w:r w:rsidRPr="00F7283D">
              <w:rPr>
                <w:rFonts w:eastAsia="Calibri"/>
              </w:rPr>
              <w:t>.</w:t>
            </w:r>
            <w:r>
              <w:rPr>
                <w:rFonts w:eastAsia="Calibri"/>
              </w:rPr>
              <w:t>Ф</w:t>
            </w:r>
            <w:r w:rsidRPr="00F7283D">
              <w:rPr>
                <w:rFonts w:eastAsia="Calibri"/>
              </w:rPr>
              <w:t>.</w:t>
            </w:r>
          </w:p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Колечкина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393" w:type="dxa"/>
          </w:tcPr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 В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Ф</w:t>
            </w:r>
            <w:r>
              <w:rPr>
                <w:rFonts w:eastAsia="Calibri"/>
                <w:lang w:val="en-US"/>
              </w:rPr>
              <w:t>.</w:t>
            </w:r>
          </w:p>
        </w:tc>
      </w:tr>
      <w:tr w:rsidR="00EC63A3" w:rsidTr="00CF7596">
        <w:tc>
          <w:tcPr>
            <w:tcW w:w="959" w:type="dxa"/>
          </w:tcPr>
          <w:p w:rsidR="00EC63A3" w:rsidRDefault="00EC63A3" w:rsidP="00EC63A3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</w:p>
        </w:tc>
        <w:tc>
          <w:tcPr>
            <w:tcW w:w="3826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Экономическая безопасность</w:t>
            </w:r>
          </w:p>
        </w:tc>
        <w:tc>
          <w:tcPr>
            <w:tcW w:w="2393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Верчагина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  <w:lang w:val="en-US"/>
              </w:rPr>
              <w:t>.</w:t>
            </w:r>
          </w:p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Ельцова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</w:rPr>
              <w:t>Колечкина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2393" w:type="dxa"/>
          </w:tcPr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</w:rPr>
              <w:t>Колечкина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.</w:t>
            </w:r>
          </w:p>
        </w:tc>
      </w:tr>
      <w:tr w:rsidR="00EC63A3" w:rsidTr="00CF7596">
        <w:tc>
          <w:tcPr>
            <w:tcW w:w="959" w:type="dxa"/>
          </w:tcPr>
          <w:p w:rsidR="00EC63A3" w:rsidRDefault="00EC63A3" w:rsidP="00EC63A3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</w:p>
        </w:tc>
        <w:tc>
          <w:tcPr>
            <w:tcW w:w="3826" w:type="dxa"/>
          </w:tcPr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Прикладная информатика</w:t>
            </w:r>
          </w:p>
        </w:tc>
        <w:tc>
          <w:tcPr>
            <w:tcW w:w="2393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Аксененко Е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Г</w:t>
            </w:r>
            <w:r>
              <w:rPr>
                <w:rFonts w:eastAsia="Calibri"/>
                <w:lang w:val="en-US"/>
              </w:rPr>
              <w:t>.</w:t>
            </w:r>
          </w:p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Верчагина</w:t>
            </w:r>
            <w:proofErr w:type="spellEnd"/>
            <w:r>
              <w:rPr>
                <w:rFonts w:eastAsia="Calibri"/>
              </w:rPr>
              <w:t xml:space="preserve"> И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  <w:lang w:val="en-US"/>
              </w:rPr>
              <w:t>.</w:t>
            </w:r>
          </w:p>
          <w:p w:rsidR="00EC63A3" w:rsidRPr="00F7283D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Макарчук</w:t>
            </w:r>
            <w:proofErr w:type="spellEnd"/>
            <w:r>
              <w:rPr>
                <w:rFonts w:eastAsia="Calibri"/>
              </w:rPr>
              <w:t xml:space="preserve"> Р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 xml:space="preserve"> С</w:t>
            </w:r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2393" w:type="dxa"/>
          </w:tcPr>
          <w:p w:rsidR="00EC63A3" w:rsidRDefault="00EC63A3" w:rsidP="00CF7596">
            <w:pPr>
              <w:pStyle w:val="a4"/>
              <w:ind w:left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Макарчук</w:t>
            </w:r>
            <w:proofErr w:type="spellEnd"/>
            <w:r>
              <w:rPr>
                <w:rFonts w:eastAsia="Calibri"/>
              </w:rPr>
              <w:t xml:space="preserve"> Р</w:t>
            </w:r>
            <w:r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 xml:space="preserve"> С</w:t>
            </w:r>
            <w:r>
              <w:rPr>
                <w:rFonts w:eastAsia="Calibri"/>
                <w:lang w:val="en-US"/>
              </w:rPr>
              <w:t>.</w:t>
            </w:r>
          </w:p>
        </w:tc>
      </w:tr>
    </w:tbl>
    <w:p w:rsidR="00EC63A3" w:rsidRDefault="00EC63A3" w:rsidP="00256DE0">
      <w:pPr>
        <w:spacing w:line="360" w:lineRule="auto"/>
        <w:ind w:left="360"/>
        <w:jc w:val="both"/>
        <w:rPr>
          <w:rFonts w:eastAsia="Calibri"/>
          <w:b/>
        </w:rPr>
      </w:pPr>
    </w:p>
    <w:p w:rsidR="00EC63A3" w:rsidRDefault="00EC63A3" w:rsidP="00EC63A3">
      <w:pPr>
        <w:pStyle w:val="a7"/>
        <w:spacing w:before="0" w:beforeAutospacing="0" w:after="0"/>
      </w:pPr>
      <w:r>
        <w:t>- утвердить план работы Ученого совета и Учебно-методического совета на следующем заседании Ученого совета филиала (</w:t>
      </w:r>
      <w:r w:rsidRPr="00256DE0">
        <w:t xml:space="preserve">Докладчик: директор филиала </w:t>
      </w:r>
      <w:proofErr w:type="spellStart"/>
      <w:r w:rsidRPr="00256DE0">
        <w:t>Костинец</w:t>
      </w:r>
      <w:proofErr w:type="spellEnd"/>
      <w:r w:rsidRPr="00256DE0">
        <w:t xml:space="preserve"> И.К.</w:t>
      </w:r>
      <w:r>
        <w:t>)  30</w:t>
      </w:r>
      <w:r w:rsidRPr="00F7283D">
        <w:t>.</w:t>
      </w:r>
      <w:r>
        <w:t>09</w:t>
      </w:r>
      <w:r w:rsidRPr="00F7283D">
        <w:t>.</w:t>
      </w:r>
      <w:r>
        <w:t>2021 г</w:t>
      </w:r>
      <w:r w:rsidRPr="00F7283D">
        <w:t>.</w:t>
      </w:r>
      <w:r>
        <w:t xml:space="preserve"> </w:t>
      </w:r>
    </w:p>
    <w:p w:rsidR="00EC63A3" w:rsidRDefault="00EC63A3" w:rsidP="00EC63A3">
      <w:pPr>
        <w:pStyle w:val="a7"/>
        <w:spacing w:before="0" w:beforeAutospacing="0" w:after="0"/>
        <w:rPr>
          <w:color w:val="333333"/>
          <w:shd w:val="clear" w:color="auto" w:fill="FFFFFF"/>
        </w:rPr>
      </w:pPr>
      <w:r w:rsidRPr="00256DE0">
        <w:rPr>
          <w:rFonts w:ascii="Arial" w:hAnsi="Arial" w:cs="Arial"/>
          <w:color w:val="333333"/>
          <w:sz w:val="23"/>
          <w:szCs w:val="23"/>
          <w:shd w:val="clear" w:color="auto" w:fill="FFFFFF"/>
        </w:rPr>
        <w:t>​​​​​​</w:t>
      </w:r>
      <w:r w:rsidRPr="00256DE0">
        <w:rPr>
          <w:color w:val="333333"/>
          <w:sz w:val="22"/>
          <w:szCs w:val="22"/>
          <w:shd w:val="clear" w:color="auto" w:fill="FFFFFF"/>
        </w:rPr>
        <w:t> </w:t>
      </w:r>
      <w:r w:rsidRPr="00256DE0">
        <w:rPr>
          <w:color w:val="333333"/>
          <w:shd w:val="clear" w:color="auto" w:fill="FFFFFF"/>
        </w:rPr>
        <w:t>-</w:t>
      </w:r>
      <w:r w:rsidRPr="00256DE0">
        <w:rPr>
          <w:color w:val="333333"/>
        </w:rPr>
        <w:t>​​​​​​​принят</w:t>
      </w:r>
      <w:r>
        <w:rPr>
          <w:color w:val="333333"/>
        </w:rPr>
        <w:t xml:space="preserve">ь </w:t>
      </w:r>
      <w:r w:rsidRPr="00256DE0">
        <w:rPr>
          <w:color w:val="333333"/>
        </w:rPr>
        <w:t xml:space="preserve">программы воспитания студентов СПО, </w:t>
      </w:r>
      <w:proofErr w:type="gramStart"/>
      <w:r w:rsidRPr="00256DE0">
        <w:rPr>
          <w:color w:val="333333"/>
        </w:rPr>
        <w:t>ВО</w:t>
      </w:r>
      <w:proofErr w:type="gramEnd"/>
      <w:r w:rsidRPr="00256DE0">
        <w:rPr>
          <w:color w:val="333333"/>
        </w:rPr>
        <w:t>. </w:t>
      </w:r>
      <w:r>
        <w:rPr>
          <w:color w:val="333333"/>
        </w:rPr>
        <w:t>(</w:t>
      </w:r>
      <w:r w:rsidRPr="00256DE0">
        <w:rPr>
          <w:color w:val="333333"/>
          <w:shd w:val="clear" w:color="auto" w:fill="FFFFFF"/>
        </w:rPr>
        <w:t>Докладчик: начальник отдела ВВР Дорофеева О.Е.</w:t>
      </w:r>
      <w:r>
        <w:rPr>
          <w:color w:val="333333"/>
          <w:shd w:val="clear" w:color="auto" w:fill="FFFFFF"/>
        </w:rPr>
        <w:t>)</w:t>
      </w:r>
    </w:p>
    <w:p w:rsidR="00EC63A3" w:rsidRPr="00256DE0" w:rsidRDefault="00EC63A3" w:rsidP="00EC63A3">
      <w:pPr>
        <w:pStyle w:val="a7"/>
        <w:spacing w:before="0" w:beforeAutospacing="0"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рассмотреть вопрос об организации конкурса УМК среди элементов дистанционных технологий на следующем заседании УМС 29</w:t>
      </w:r>
      <w:r w:rsidRPr="00256DE0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09</w:t>
      </w:r>
      <w:r w:rsidRPr="00256DE0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>2021 г</w:t>
      </w:r>
      <w:r w:rsidRPr="00256DE0">
        <w:rPr>
          <w:color w:val="333333"/>
          <w:shd w:val="clear" w:color="auto" w:fill="FFFFFF"/>
        </w:rPr>
        <w:t>.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-</w:t>
      </w:r>
      <w:proofErr w:type="spellStart"/>
      <w:r>
        <w:t>рассмотрть</w:t>
      </w:r>
      <w:proofErr w:type="spellEnd"/>
      <w:r>
        <w:t xml:space="preserve"> следующие актуальные вопросы на заседаниях УМС</w:t>
      </w:r>
      <w:r w:rsidRPr="00256DE0">
        <w:t>,</w:t>
      </w:r>
      <w:r>
        <w:t xml:space="preserve"> Ученого совета: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 состоянии  и перспективе дистанционных технологий обучения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Отчет НИРС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 xml:space="preserve">О подготовке к аккредитации направление </w:t>
      </w:r>
      <w:proofErr w:type="spellStart"/>
      <w:r>
        <w:t>бакалавриата</w:t>
      </w:r>
      <w:proofErr w:type="spellEnd"/>
      <w:r>
        <w:t xml:space="preserve"> «Прикладная информатика»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Итоги зимней сессии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lastRenderedPageBreak/>
        <w:t>Итоги хозяйственной деятельности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Итоги ВВР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 xml:space="preserve">Показатели комплексного плана </w:t>
      </w:r>
      <w:proofErr w:type="spellStart"/>
      <w:r>
        <w:t>КузГТУ</w:t>
      </w:r>
      <w:proofErr w:type="spellEnd"/>
    </w:p>
    <w:p w:rsidR="00EC63A3" w:rsidRDefault="00EC63A3" w:rsidP="00EC63A3">
      <w:pPr>
        <w:pStyle w:val="a7"/>
        <w:spacing w:before="0" w:beforeAutospacing="0" w:after="0"/>
        <w:jc w:val="both"/>
      </w:pPr>
      <w:r>
        <w:t>О формировании показателей работы кафедр на следующий учебный год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Организация всех видов практической подготовки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Анализ программного обеспечения (Библиотека</w:t>
      </w:r>
      <w:r w:rsidRPr="00256DE0">
        <w:t>,</w:t>
      </w:r>
      <w:r>
        <w:t xml:space="preserve"> ЦИТ)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Организация и проведение открытых защит (ВКР</w:t>
      </w:r>
      <w:r w:rsidRPr="00256DE0">
        <w:t>,</w:t>
      </w:r>
      <w:r>
        <w:t xml:space="preserve"> курсовых)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Анализ формирования портфолио студентов и НПР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 xml:space="preserve">Анализ успеваемости и посещаемости </w:t>
      </w:r>
      <w:proofErr w:type="gramStart"/>
      <w:r>
        <w:t>обучающихся</w:t>
      </w:r>
      <w:proofErr w:type="gramEnd"/>
      <w:r>
        <w:t xml:space="preserve"> СПО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Реализация мероприятий по формированию контингента студентов и организации приемной компании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Анализ повышения квалификации НПР</w:t>
      </w:r>
      <w:r w:rsidRPr="00256DE0">
        <w:t>,</w:t>
      </w:r>
      <w:r>
        <w:t xml:space="preserve"> стажировки НПР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 реализации дополнительного образования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 реализации технологии практико-ориентированного обучения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Об участии обучающихся СПО в профессиональных конкурсах и олимпиадах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Обновление работы сайта филиала</w:t>
      </w:r>
    </w:p>
    <w:p w:rsidR="00EC63A3" w:rsidRPr="00256DE0" w:rsidRDefault="00EC63A3" w:rsidP="00EC63A3">
      <w:pPr>
        <w:pStyle w:val="a7"/>
        <w:spacing w:before="0" w:beforeAutospacing="0" w:after="0"/>
        <w:jc w:val="both"/>
      </w:pPr>
      <w:r>
        <w:t>О лицензировании новых специальностей и направлений подготовки</w:t>
      </w:r>
    </w:p>
    <w:p w:rsidR="00EC63A3" w:rsidRDefault="00EC63A3" w:rsidP="00EC63A3">
      <w:pPr>
        <w:pStyle w:val="a7"/>
        <w:spacing w:before="0" w:beforeAutospacing="0" w:after="0"/>
        <w:jc w:val="both"/>
        <w:rPr>
          <w:b/>
        </w:rPr>
      </w:pPr>
    </w:p>
    <w:p w:rsidR="00EC63A3" w:rsidRPr="00256DE0" w:rsidRDefault="00EC63A3" w:rsidP="00EC63A3">
      <w:pPr>
        <w:pStyle w:val="a7"/>
        <w:spacing w:before="0" w:beforeAutospacing="0" w:after="0"/>
        <w:jc w:val="both"/>
      </w:pPr>
      <w:r>
        <w:rPr>
          <w:b/>
        </w:rPr>
        <w:t>-</w:t>
      </w:r>
      <w:r>
        <w:t>рассмотреть к утверждению показатели работы кафедры</w:t>
      </w:r>
      <w:r w:rsidRPr="00256DE0">
        <w:t>,</w:t>
      </w:r>
      <w:r>
        <w:t xml:space="preserve"> отчет о внутренней оценке качества образования на следующем заседании УМС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Срок: ориентировочно: 29</w:t>
      </w:r>
      <w:r w:rsidRPr="00EC63A3">
        <w:t>.</w:t>
      </w:r>
      <w:r>
        <w:t>10</w:t>
      </w:r>
      <w:r w:rsidRPr="00EC63A3">
        <w:t>.</w:t>
      </w:r>
      <w:r>
        <w:t>2021 г</w:t>
      </w:r>
      <w:r w:rsidRPr="00EC63A3">
        <w:t>.</w:t>
      </w:r>
    </w:p>
    <w:p w:rsidR="00EC63A3" w:rsidRDefault="00EC63A3" w:rsidP="00EC63A3">
      <w:pPr>
        <w:pStyle w:val="a7"/>
        <w:spacing w:before="0" w:beforeAutospacing="0" w:after="0"/>
        <w:jc w:val="both"/>
        <w:rPr>
          <w:rFonts w:eastAsia="Calibri"/>
        </w:rPr>
      </w:pPr>
      <w:proofErr w:type="gramStart"/>
      <w:r>
        <w:rPr>
          <w:rFonts w:eastAsia="Calibri"/>
        </w:rPr>
        <w:t>внести изменения  в Нормы времени ВО и СПО в части:</w:t>
      </w:r>
      <w:proofErr w:type="gramEnd"/>
    </w:p>
    <w:p w:rsidR="00EC63A3" w:rsidRDefault="00EC63A3" w:rsidP="00EC63A3">
      <w:pPr>
        <w:pStyle w:val="a7"/>
        <w:spacing w:before="0" w:beforeAutospacing="0" w:after="0"/>
        <w:jc w:val="both"/>
        <w:rPr>
          <w:rFonts w:eastAsia="Calibri"/>
        </w:rPr>
      </w:pPr>
      <w:r>
        <w:rPr>
          <w:rFonts w:eastAsia="Calibri"/>
        </w:rPr>
        <w:t>- добавления понятия «очно-заочная форма обучения»</w:t>
      </w:r>
    </w:p>
    <w:p w:rsidR="00EC63A3" w:rsidRDefault="00EC63A3" w:rsidP="00EC63A3">
      <w:pPr>
        <w:pStyle w:val="a7"/>
        <w:spacing w:before="0" w:beforeAutospacing="0" w:after="0"/>
        <w:jc w:val="both"/>
        <w:rPr>
          <w:rFonts w:eastAsia="Calibri"/>
        </w:rPr>
      </w:pPr>
      <w:r>
        <w:rPr>
          <w:rFonts w:eastAsia="Calibri"/>
        </w:rPr>
        <w:t>-удаление понятия «проверка контрольных работ»</w:t>
      </w:r>
    </w:p>
    <w:p w:rsidR="00EC63A3" w:rsidRPr="00256DE0" w:rsidRDefault="00EC63A3" w:rsidP="00EC63A3">
      <w:pPr>
        <w:pStyle w:val="a7"/>
        <w:spacing w:before="0" w:beforeAutospacing="0" w:after="0"/>
        <w:jc w:val="both"/>
        <w:rPr>
          <w:b/>
        </w:rPr>
      </w:pPr>
      <w:r>
        <w:rPr>
          <w:rFonts w:eastAsia="Calibri"/>
        </w:rPr>
        <w:t>-добавить понятия</w:t>
      </w:r>
      <w:r w:rsidRPr="00256DE0">
        <w:rPr>
          <w:rFonts w:eastAsia="Calibri"/>
        </w:rPr>
        <w:t>,</w:t>
      </w:r>
      <w:r>
        <w:rPr>
          <w:rFonts w:eastAsia="Calibri"/>
        </w:rPr>
        <w:t xml:space="preserve"> которые подлежат дополнительной оплаты по Приказу директора</w:t>
      </w:r>
      <w:r w:rsidRPr="00256DE0">
        <w:rPr>
          <w:rFonts w:eastAsia="Calibri"/>
        </w:rPr>
        <w:t>,</w:t>
      </w:r>
      <w:r>
        <w:rPr>
          <w:rFonts w:eastAsia="Calibri"/>
        </w:rPr>
        <w:t xml:space="preserve"> а именно подготовка мастер-классов по учебным дисциплинам</w:t>
      </w:r>
      <w:r w:rsidRPr="00256DE0">
        <w:rPr>
          <w:rFonts w:eastAsia="Calibri"/>
        </w:rPr>
        <w:t>,</w:t>
      </w:r>
      <w:r>
        <w:rPr>
          <w:rFonts w:eastAsia="Calibri"/>
        </w:rPr>
        <w:t xml:space="preserve"> руководство НОС</w:t>
      </w:r>
      <w:r w:rsidRPr="00256DE0">
        <w:rPr>
          <w:rFonts w:eastAsia="Calibri"/>
        </w:rPr>
        <w:t>,</w:t>
      </w:r>
      <w:r>
        <w:rPr>
          <w:rFonts w:eastAsia="Calibri"/>
        </w:rPr>
        <w:t xml:space="preserve"> организация и проведение конференций</w:t>
      </w:r>
      <w:r w:rsidRPr="00256DE0">
        <w:rPr>
          <w:rFonts w:eastAsia="Calibri"/>
        </w:rPr>
        <w:t>,</w:t>
      </w:r>
      <w:r>
        <w:rPr>
          <w:rFonts w:eastAsia="Calibri"/>
        </w:rPr>
        <w:t xml:space="preserve"> закрепленные лаборатории</w:t>
      </w:r>
      <w:r w:rsidRPr="00256DE0">
        <w:rPr>
          <w:rFonts w:eastAsia="Calibri"/>
        </w:rPr>
        <w:t>.</w:t>
      </w:r>
    </w:p>
    <w:p w:rsidR="00EC63A3" w:rsidRDefault="00EC63A3" w:rsidP="00EC63A3">
      <w:pPr>
        <w:pStyle w:val="a7"/>
        <w:spacing w:before="0" w:beforeAutospacing="0" w:after="0"/>
        <w:jc w:val="both"/>
      </w:pPr>
      <w:r>
        <w:t>-подготовить Комплексный план работы филиала к 29</w:t>
      </w:r>
      <w:r w:rsidRPr="00256DE0">
        <w:t>.</w:t>
      </w:r>
      <w:r>
        <w:t>09</w:t>
      </w:r>
      <w:r w:rsidRPr="00256DE0">
        <w:t>.</w:t>
      </w:r>
      <w:r>
        <w:t>2021 г</w:t>
      </w:r>
      <w:r w:rsidRPr="00256DE0">
        <w:t>.</w:t>
      </w:r>
    </w:p>
    <w:p w:rsidR="00EC63A3" w:rsidRDefault="00EC63A3" w:rsidP="00256DE0">
      <w:pPr>
        <w:spacing w:line="360" w:lineRule="auto"/>
        <w:ind w:left="360"/>
        <w:jc w:val="both"/>
        <w:rPr>
          <w:rFonts w:eastAsia="Calibri"/>
          <w:b/>
        </w:rPr>
      </w:pPr>
    </w:p>
    <w:p w:rsidR="00C86611" w:rsidRPr="00AA611C" w:rsidRDefault="00C86611" w:rsidP="00256DE0">
      <w:pPr>
        <w:spacing w:line="360" w:lineRule="auto"/>
        <w:ind w:left="360"/>
        <w:jc w:val="both"/>
        <w:rPr>
          <w:rFonts w:eastAsia="Calibri"/>
          <w:b/>
        </w:rPr>
      </w:pPr>
      <w:r w:rsidRPr="00AA611C">
        <w:rPr>
          <w:rFonts w:eastAsia="Calibri"/>
          <w:b/>
        </w:rPr>
        <w:t xml:space="preserve">Председатель УМС                            </w:t>
      </w:r>
      <w:r w:rsidR="001C305B" w:rsidRPr="00AA611C">
        <w:rPr>
          <w:rFonts w:eastAsia="Calibri"/>
          <w:b/>
        </w:rPr>
        <w:tab/>
      </w:r>
      <w:r w:rsidR="001C305B" w:rsidRPr="00AA611C">
        <w:rPr>
          <w:rFonts w:eastAsia="Calibri"/>
          <w:b/>
        </w:rPr>
        <w:tab/>
      </w:r>
      <w:r w:rsidR="00484C70" w:rsidRPr="00AA611C">
        <w:rPr>
          <w:rFonts w:eastAsia="Calibri"/>
          <w:b/>
        </w:rPr>
        <w:t xml:space="preserve">                             </w:t>
      </w:r>
      <w:r w:rsidRPr="00AA611C">
        <w:rPr>
          <w:rFonts w:eastAsia="Calibri"/>
          <w:b/>
        </w:rPr>
        <w:t>Долганова Ж.А.</w:t>
      </w:r>
    </w:p>
    <w:p w:rsidR="009255E8" w:rsidRPr="00AA611C" w:rsidRDefault="00C86611" w:rsidP="00256DE0">
      <w:pPr>
        <w:spacing w:line="360" w:lineRule="auto"/>
        <w:ind w:left="360"/>
        <w:jc w:val="both"/>
        <w:rPr>
          <w:rFonts w:eastAsia="Calibri"/>
        </w:rPr>
      </w:pPr>
      <w:r w:rsidRPr="00AA611C">
        <w:rPr>
          <w:rFonts w:eastAsia="Calibri"/>
          <w:b/>
        </w:rPr>
        <w:t>Секретарь</w:t>
      </w:r>
      <w:r w:rsidRPr="00AA611C">
        <w:rPr>
          <w:rFonts w:eastAsia="Calibri"/>
          <w:b/>
        </w:rPr>
        <w:tab/>
      </w:r>
      <w:r w:rsidRPr="00AA611C">
        <w:rPr>
          <w:rFonts w:eastAsia="Calibri"/>
          <w:b/>
        </w:rPr>
        <w:tab/>
      </w:r>
      <w:r w:rsidRPr="00AA611C">
        <w:rPr>
          <w:rFonts w:eastAsia="Calibri"/>
          <w:b/>
        </w:rPr>
        <w:tab/>
      </w:r>
      <w:r w:rsidRPr="00AA611C">
        <w:rPr>
          <w:rFonts w:eastAsia="Calibri"/>
          <w:b/>
        </w:rPr>
        <w:tab/>
        <w:t xml:space="preserve">       </w:t>
      </w:r>
      <w:r w:rsidR="001C305B" w:rsidRPr="00AA611C">
        <w:rPr>
          <w:rFonts w:eastAsia="Calibri"/>
          <w:b/>
        </w:rPr>
        <w:tab/>
      </w:r>
      <w:r w:rsidRPr="00AA611C">
        <w:rPr>
          <w:rFonts w:eastAsia="Calibri"/>
          <w:b/>
        </w:rPr>
        <w:t xml:space="preserve"> </w:t>
      </w:r>
      <w:r w:rsidR="00484C70" w:rsidRPr="00AA611C">
        <w:rPr>
          <w:rFonts w:eastAsia="Calibri"/>
          <w:b/>
        </w:rPr>
        <w:t xml:space="preserve">                            </w:t>
      </w:r>
      <w:r w:rsidRPr="00AA611C">
        <w:rPr>
          <w:rFonts w:eastAsia="Calibri"/>
          <w:b/>
        </w:rPr>
        <w:t xml:space="preserve">Дорофеева О.Е. </w:t>
      </w:r>
      <w:r w:rsidR="0048736A" w:rsidRPr="00AA611C">
        <w:rPr>
          <w:rFonts w:eastAsia="Calibri"/>
          <w:b/>
        </w:rPr>
        <w:t xml:space="preserve"> </w:t>
      </w:r>
      <w:r w:rsidR="001E745C" w:rsidRPr="005E1048">
        <w:rPr>
          <w:rFonts w:eastAsia="Calibri"/>
          <w:b/>
        </w:rPr>
        <w:t xml:space="preserve"> </w:t>
      </w:r>
    </w:p>
    <w:sectPr w:rsidR="009255E8" w:rsidRPr="00AA611C" w:rsidSect="00256DE0">
      <w:pgSz w:w="11906" w:h="16838"/>
      <w:pgMar w:top="993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6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6A73"/>
    <w:rsid w:val="00567041"/>
    <w:rsid w:val="00572590"/>
    <w:rsid w:val="00572A59"/>
    <w:rsid w:val="00583103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20252"/>
    <w:rsid w:val="00621137"/>
    <w:rsid w:val="006234A5"/>
    <w:rsid w:val="0062448F"/>
    <w:rsid w:val="006377D1"/>
    <w:rsid w:val="006428FC"/>
    <w:rsid w:val="006667E8"/>
    <w:rsid w:val="00675C63"/>
    <w:rsid w:val="0069196B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2E12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3328D"/>
    <w:rsid w:val="00A348A9"/>
    <w:rsid w:val="00A42DC7"/>
    <w:rsid w:val="00A50271"/>
    <w:rsid w:val="00A5242F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91D5F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5BB1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73FF"/>
    <w:rsid w:val="00D94466"/>
    <w:rsid w:val="00D97552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E6C8A"/>
    <w:rsid w:val="00EF0F12"/>
    <w:rsid w:val="00EF7CF8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7283D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6B63-4985-4C93-8E14-BFB5228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2018-04-25T04:45:00Z</cp:lastPrinted>
  <dcterms:created xsi:type="dcterms:W3CDTF">2021-09-23T11:58:00Z</dcterms:created>
  <dcterms:modified xsi:type="dcterms:W3CDTF">2021-09-23T14:18:00Z</dcterms:modified>
</cp:coreProperties>
</file>