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№6</w:t>
      </w:r>
    </w:p>
    <w:p w:rsidR="003537DE" w:rsidRPr="00115B61" w:rsidRDefault="003537DE" w:rsidP="003537DE">
      <w:pPr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4</w:t>
      </w:r>
      <w:r w:rsidRPr="00115B61">
        <w:rPr>
          <w:rFonts w:ascii="Times New Roman" w:hAnsi="Times New Roman" w:cs="Times New Roman"/>
          <w:b/>
          <w:sz w:val="28"/>
          <w:szCs w:val="28"/>
        </w:rPr>
        <w:t>.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0</w:t>
      </w:r>
      <w:r w:rsidRPr="00115B61">
        <w:rPr>
          <w:rFonts w:ascii="Times New Roman" w:hAnsi="Times New Roman" w:cs="Times New Roman"/>
          <w:b/>
          <w:sz w:val="28"/>
          <w:szCs w:val="28"/>
        </w:rPr>
        <w:t>2.202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15B61" w:rsidRDefault="003537DE" w:rsidP="0011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О результатах зимней экзаменационной сессии и мерах по повышению качества образовательного процесса. Результаты успеваемости и посещаемости студентов СПО</w:t>
      </w:r>
      <w:r w:rsidR="00115B61" w:rsidRPr="00115B61">
        <w:rPr>
          <w:rFonts w:ascii="Times New Roman" w:hAnsi="Times New Roman" w:cs="Times New Roman"/>
          <w:sz w:val="28"/>
          <w:szCs w:val="28"/>
        </w:rPr>
        <w:t>.</w:t>
      </w:r>
    </w:p>
    <w:p w:rsidR="00115B61" w:rsidRDefault="00115B61" w:rsidP="0011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Докладчик – начальник учебно-методического отдела Аксененко Е.Г.</w:t>
      </w:r>
    </w:p>
    <w:p w:rsidR="00115B61" w:rsidRDefault="00115B61" w:rsidP="0011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B61" w:rsidRDefault="00115B61" w:rsidP="0011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Итоги ФХД за 2021 год. </w:t>
      </w:r>
      <w:r w:rsidRPr="00115B61">
        <w:rPr>
          <w:rFonts w:ascii="Times New Roman" w:hAnsi="Times New Roman" w:cs="Times New Roman"/>
          <w:b/>
          <w:sz w:val="28"/>
          <w:szCs w:val="28"/>
        </w:rPr>
        <w:t>Рассмотрение основных параметров бюджета на 2022 год.</w:t>
      </w:r>
    </w:p>
    <w:p w:rsidR="00115B61" w:rsidRDefault="00115B61" w:rsidP="0011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 xml:space="preserve">Докладчик – директор филиала </w:t>
      </w: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И.К., главный бухгалтер - Сидорова Е.А.</w:t>
      </w:r>
    </w:p>
    <w:p w:rsidR="00115B61" w:rsidRDefault="00115B61" w:rsidP="0011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3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 Разное</w:t>
      </w:r>
      <w:r w:rsidR="003537DE" w:rsidRPr="00115B61">
        <w:rPr>
          <w:rFonts w:ascii="Times New Roman" w:hAnsi="Times New Roman" w:cs="Times New Roman"/>
          <w:sz w:val="28"/>
          <w:szCs w:val="28"/>
        </w:rPr>
        <w:t>.</w:t>
      </w:r>
    </w:p>
    <w:p w:rsidR="00115B61" w:rsidRDefault="00115B61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B61" w:rsidRDefault="003537DE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115B61">
        <w:rPr>
          <w:rFonts w:ascii="Times New Roman" w:hAnsi="Times New Roman" w:cs="Times New Roman"/>
          <w:sz w:val="28"/>
          <w:szCs w:val="28"/>
        </w:rPr>
        <w:t>специалиста учебно-методического отдела Григорьеву А.В.</w:t>
      </w:r>
    </w:p>
    <w:p w:rsidR="00115B61" w:rsidRPr="00115B61" w:rsidRDefault="00115B61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 xml:space="preserve">По итогам окончания зимней сессии 2021-2022 уч. г. был проведен анализ количественной, качественной успеваемости студентов, анализ количества студентов заочной и очно-заочной формы обучения, не вышедших на зимнюю сессию, причины невыхода на сессию. </w:t>
      </w:r>
    </w:p>
    <w:p w:rsidR="00115B61" w:rsidRPr="00115B61" w:rsidRDefault="00115B61" w:rsidP="00115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Было выявлено количество студентов очной формы обучения, имеющих академическую задолженность по итогам зимней сессии.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B61">
        <w:rPr>
          <w:rFonts w:ascii="Times New Roman" w:hAnsi="Times New Roman" w:cs="Times New Roman"/>
          <w:sz w:val="28"/>
          <w:szCs w:val="28"/>
        </w:rPr>
        <w:t>Количество студентов очной формы обучения 75 человека (из них 3 в академическом отпуске)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Итоги зимней сессии на 24.02.2022 года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089"/>
        <w:gridCol w:w="1080"/>
        <w:gridCol w:w="1023"/>
        <w:gridCol w:w="869"/>
        <w:gridCol w:w="1168"/>
        <w:gridCol w:w="1260"/>
        <w:gridCol w:w="1620"/>
      </w:tblGrid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сдали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Абсол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адолж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ГПс-215</w:t>
            </w: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ТБб-205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ГОс-193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ГОс-183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64,5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15B61" w:rsidRPr="00115B61" w:rsidTr="00115B6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Зима 2021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77,34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Должники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7"/>
        <w:gridCol w:w="3402"/>
      </w:tblGrid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</w:t>
            </w:r>
            <w:proofErr w:type="spellEnd"/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. задолженностей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Гуров Степан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Вся сессия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Ломаев Данила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Вся сессия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Никишов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Першин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Петрушенкова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Бердников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Захаренко 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Крысов Данил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Вся сессия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Нарышева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Старостин 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Тарасова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Вся сессия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Апачев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Вся сессия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Антонюк Алексей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Вся сессия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Волков Сергей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ГПс-205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Вся сессия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Маругина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ТБб-205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ГОс-193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Сигарев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ЭБс-173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5B61" w:rsidRPr="00115B61" w:rsidRDefault="00115B61" w:rsidP="00115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ГПс-215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Гуров С.С. не вышел на сессию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Ломаев Д.С. не вышел на сессию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Никишов Д.В. – математика, геология, русский язык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 xml:space="preserve">Першин И.А. – история, геология, БЖД, </w:t>
      </w:r>
      <w:proofErr w:type="spellStart"/>
      <w:r w:rsidRPr="00115B61">
        <w:rPr>
          <w:rFonts w:ascii="Times New Roman" w:hAnsi="Times New Roman" w:cs="Times New Roman"/>
          <w:sz w:val="28"/>
          <w:szCs w:val="28"/>
        </w:rPr>
        <w:t>физ.культура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и спорт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Петрушенкова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В. – геология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ПИб-215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Бердников Н.А. – история, философия, правоведение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Захаренко М.А. – математика, правоведение, дискретная математика, алгоритмизация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lastRenderedPageBreak/>
        <w:t>Крысов Д.И. – не вышел на сессию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Нарышева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М.В. – алгоритмизация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Старостин А.А. – математика, история, философия, диск.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B61">
        <w:rPr>
          <w:rFonts w:ascii="Times New Roman" w:hAnsi="Times New Roman" w:cs="Times New Roman"/>
          <w:sz w:val="28"/>
          <w:szCs w:val="28"/>
        </w:rPr>
        <w:t>математика, основы упр.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B61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>.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Тарасова Ю.Д. – правоведение, физ.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B61">
        <w:rPr>
          <w:rFonts w:ascii="Times New Roman" w:hAnsi="Times New Roman" w:cs="Times New Roman"/>
          <w:sz w:val="28"/>
          <w:szCs w:val="28"/>
        </w:rPr>
        <w:t>культура и спорт, основы упр.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B61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>.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61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М.М. – не вышел на сессию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ГПс-205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Апачев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А.  не вышел на сессию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Волков С. не вышел на сессию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Антонюк А не вышел на сессию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Макаров С. – игровые виды спорта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ТБб-205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Маругина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В.  – физика, теория горения и взрыва, игровые виды спорта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ГОс-193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61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М. – процессы ОГР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ЭБс-173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61">
        <w:rPr>
          <w:rFonts w:ascii="Times New Roman" w:hAnsi="Times New Roman" w:cs="Times New Roman"/>
          <w:sz w:val="28"/>
          <w:szCs w:val="28"/>
        </w:rPr>
        <w:t>Сигарев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И. -  контроль и ревизия</w:t>
      </w:r>
    </w:p>
    <w:p w:rsidR="00115B61" w:rsidRPr="00115B61" w:rsidRDefault="00115B61" w:rsidP="00115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В рамках анализа результатов зимней сессии были проведены личные беседы со всеми студентами очной формы обучения, имеющих академическую задолженность. В ходе бесед были выявлены следующие причины неуспеваемости студентов очного отделения:</w:t>
      </w:r>
    </w:p>
    <w:p w:rsidR="00115B61" w:rsidRPr="00115B61" w:rsidRDefault="00115B61" w:rsidP="00115B61">
      <w:pPr>
        <w:pStyle w:val="a6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отсутствует достаточная мотивация к обучению</w:t>
      </w:r>
    </w:p>
    <w:p w:rsidR="00115B61" w:rsidRPr="00115B61" w:rsidRDefault="00115B61" w:rsidP="00115B61">
      <w:pPr>
        <w:pStyle w:val="a6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работа</w:t>
      </w:r>
    </w:p>
    <w:p w:rsidR="00115B61" w:rsidRPr="00115B61" w:rsidRDefault="00115B61" w:rsidP="00115B61">
      <w:pPr>
        <w:pStyle w:val="a6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не планировал обучение по очной форме обучения</w:t>
      </w:r>
    </w:p>
    <w:p w:rsidR="00115B61" w:rsidRPr="00115B61" w:rsidRDefault="00115B61" w:rsidP="00115B61">
      <w:pPr>
        <w:pStyle w:val="a6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недостаточная учебная подготовка студента, образовательная программа оказалась более сложной, чем ожидалось первоначально.</w:t>
      </w:r>
    </w:p>
    <w:p w:rsidR="00115B61" w:rsidRPr="00115B61" w:rsidRDefault="00115B61" w:rsidP="00115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B61" w:rsidRPr="00115B61" w:rsidRDefault="00115B61" w:rsidP="0011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очно-заочной, заочной</w:t>
      </w:r>
      <w:r w:rsidRPr="00115B61">
        <w:rPr>
          <w:rFonts w:ascii="Times New Roman" w:hAnsi="Times New Roman" w:cs="Times New Roman"/>
          <w:b/>
          <w:sz w:val="28"/>
          <w:szCs w:val="28"/>
        </w:rPr>
        <w:t xml:space="preserve"> форм обучения на 24.02.2022 г. 596 человек (из них 5 в академическом отпуске)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90"/>
        <w:gridCol w:w="958"/>
        <w:gridCol w:w="1305"/>
        <w:gridCol w:w="1183"/>
        <w:gridCol w:w="1377"/>
        <w:gridCol w:w="1033"/>
        <w:gridCol w:w="1701"/>
      </w:tblGrid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Абсолют.</w:t>
            </w:r>
          </w:p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Не явились на сессию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sz w:val="24"/>
                <w:szCs w:val="24"/>
              </w:rPr>
              <w:t>Не оплатили обучение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ГОсз-215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ГПсз-215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ГЭсз-215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ТБбз-215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ЭБсз-215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ГОсз-205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ГПсз-205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ГЭсз-205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ТБбз-205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ЭБсз-205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ГОсз-193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ГОсзт-193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ГПсзт-193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ГЭсз-193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ГЭсзт-193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ТБбз-193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ЭБсз-193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ГОсз-183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ГПсз-183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ГПсзт-183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ГЭсз-183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ТБбз-183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ЭБсз-183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ГОсз-173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ГПсз-173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ГЭсз-173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ТБбз-173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58,34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ЭБсз-173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ЭБсз-163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ГОсз-163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ГПсз-163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591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43,32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14,39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115B61" w:rsidRPr="00115B61" w:rsidTr="00115B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Итого 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686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47,67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8"/>
        <w:gridCol w:w="2913"/>
        <w:gridCol w:w="3969"/>
      </w:tblGrid>
      <w:tr w:rsidR="00115B61" w:rsidRPr="00115B61" w:rsidTr="00115B61">
        <w:trPr>
          <w:trHeight w:val="515"/>
        </w:trPr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115B61">
              <w:rPr>
                <w:color w:val="000000"/>
                <w:kern w:val="24"/>
                <w:sz w:val="28"/>
                <w:szCs w:val="28"/>
              </w:rPr>
              <w:t>Зимняя сессия 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color w:val="000000"/>
                <w:kern w:val="24"/>
                <w:sz w:val="28"/>
                <w:szCs w:val="28"/>
              </w:rPr>
              <w:t>Зимняя сессия 2021</w:t>
            </w:r>
          </w:p>
        </w:tc>
      </w:tr>
      <w:tr w:rsidR="00115B61" w:rsidRPr="00115B61" w:rsidTr="00115B61">
        <w:trPr>
          <w:trHeight w:val="581"/>
        </w:trPr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B61">
              <w:rPr>
                <w:color w:val="000000"/>
                <w:kern w:val="24"/>
                <w:sz w:val="28"/>
                <w:szCs w:val="28"/>
              </w:rPr>
              <w:t>Сдали сессию в срок</w:t>
            </w:r>
          </w:p>
          <w:p w:rsidR="00115B61" w:rsidRPr="00115B61" w:rsidRDefault="00115B61" w:rsidP="00115B61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B61">
              <w:rPr>
                <w:color w:val="000000"/>
                <w:kern w:val="24"/>
                <w:sz w:val="28"/>
                <w:szCs w:val="28"/>
              </w:rPr>
              <w:t>(Абсолютная успеваемость)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43,32 %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47,67 %</w:t>
            </w:r>
          </w:p>
        </w:tc>
      </w:tr>
      <w:tr w:rsidR="00115B61" w:rsidRPr="00115B61" w:rsidTr="00115B61">
        <w:trPr>
          <w:trHeight w:val="392"/>
        </w:trPr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B61">
              <w:rPr>
                <w:color w:val="000000"/>
                <w:kern w:val="24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14,39 %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14,0%</w:t>
            </w:r>
          </w:p>
        </w:tc>
      </w:tr>
      <w:tr w:rsidR="00115B61" w:rsidRPr="00115B61" w:rsidTr="00115B61">
        <w:trPr>
          <w:trHeight w:val="398"/>
        </w:trPr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B61">
              <w:rPr>
                <w:color w:val="000000"/>
                <w:kern w:val="24"/>
                <w:sz w:val="28"/>
                <w:szCs w:val="28"/>
              </w:rPr>
              <w:t>Не явились на сессию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16,25 %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18,23%</w:t>
            </w:r>
          </w:p>
        </w:tc>
      </w:tr>
      <w:tr w:rsidR="00115B61" w:rsidRPr="00115B61" w:rsidTr="00115B61">
        <w:trPr>
          <w:trHeight w:val="390"/>
        </w:trPr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B61">
              <w:rPr>
                <w:color w:val="000000"/>
                <w:kern w:val="24"/>
                <w:sz w:val="28"/>
                <w:szCs w:val="28"/>
              </w:rPr>
              <w:t>Не оплатили за обучение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7,96 %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B61" w:rsidRPr="00115B61" w:rsidRDefault="00115B61" w:rsidP="00115B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15B61">
              <w:rPr>
                <w:sz w:val="28"/>
                <w:szCs w:val="28"/>
              </w:rPr>
              <w:t>11,96%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115B61" w:rsidRPr="00115B61" w:rsidRDefault="00115B61" w:rsidP="0011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Количество студентов очной формы обучения 59 человека (из них 1 в академическом отпуске)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Итоги зимней сессии на 24.02.2022 года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851"/>
        <w:gridCol w:w="1417"/>
        <w:gridCol w:w="1418"/>
        <w:gridCol w:w="1275"/>
        <w:gridCol w:w="1560"/>
        <w:gridCol w:w="816"/>
      </w:tblGrid>
      <w:tr w:rsidR="00115B61" w:rsidRPr="00115B61" w:rsidTr="00AA168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долгов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 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 на 4 и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Абсолютная </w:t>
            </w:r>
            <w:proofErr w:type="spellStart"/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усп-ть</w:t>
            </w:r>
            <w:proofErr w:type="spellEnd"/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Качественная </w:t>
            </w:r>
            <w:proofErr w:type="spellStart"/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усп-ть</w:t>
            </w:r>
            <w:proofErr w:type="spellEnd"/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долгами</w:t>
            </w:r>
          </w:p>
        </w:tc>
      </w:tr>
      <w:tr w:rsidR="00115B61" w:rsidRPr="00115B61" w:rsidTr="00AA168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ИС-215.1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5B61" w:rsidRPr="00115B61" w:rsidTr="00AA168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ИС-215.2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5B61" w:rsidRPr="00115B61" w:rsidTr="00AA168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Исс-215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5B61" w:rsidRPr="00115B61" w:rsidTr="00AA168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ИС-205.1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5B61" w:rsidRPr="00115B61" w:rsidTr="00AA168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ИС-205.2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5B61" w:rsidRPr="00115B61" w:rsidTr="00AA168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15B61" w:rsidRPr="00115B61" w:rsidTr="00AA168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Зима 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Должники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1225"/>
        <w:gridCol w:w="1846"/>
        <w:gridCol w:w="3969"/>
      </w:tblGrid>
      <w:tr w:rsidR="00115B61" w:rsidRPr="00AA1687" w:rsidTr="00AA168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AA168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AA168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8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AA168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A168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</w:t>
            </w:r>
            <w:proofErr w:type="spellEnd"/>
            <w:r w:rsidRPr="00AA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A1687">
              <w:rPr>
                <w:rFonts w:ascii="Times New Roman" w:hAnsi="Times New Roman" w:cs="Times New Roman"/>
                <w:b/>
                <w:sz w:val="24"/>
                <w:szCs w:val="24"/>
              </w:rPr>
              <w:t>задолж-тей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AA168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8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115B61" w:rsidRPr="00115B61" w:rsidTr="00AA168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ИС-215.1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15B61" w:rsidRPr="00115B61" w:rsidTr="00AA168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Этков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ИС-215.1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15B61" w:rsidRPr="00115B61" w:rsidTr="00AA168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Федотов Федор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ИС-215.2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Физика, История, Химия, Родная литература, Литература, Иностранный язык</w:t>
            </w:r>
          </w:p>
        </w:tc>
      </w:tr>
      <w:tr w:rsidR="00115B61" w:rsidRPr="00115B61" w:rsidTr="00AA168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ИС-205.1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Устройство и функционирование</w:t>
            </w:r>
          </w:p>
        </w:tc>
      </w:tr>
      <w:tr w:rsidR="00115B61" w:rsidRPr="00115B61" w:rsidTr="00AA168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Байбатров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ИС-205.1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Устройство и функционирование, Операционные системы и среды, Информационные технологии</w:t>
            </w:r>
          </w:p>
        </w:tc>
      </w:tr>
      <w:tr w:rsidR="00115B61" w:rsidRPr="00115B61" w:rsidTr="00AA168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Морозов Егор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ИСс-215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средств,</w:t>
            </w:r>
          </w:p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Устройство и функционирование, Информационные технологии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pStyle w:val="a6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Чтоб предотвратить академическую задолженность студентов СПО, проводятся следующие мероприятия:</w:t>
      </w:r>
    </w:p>
    <w:p w:rsidR="00115B61" w:rsidRPr="00115B61" w:rsidRDefault="00115B61" w:rsidP="00115B61">
      <w:pPr>
        <w:pStyle w:val="a6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 xml:space="preserve">- ежедневно кураторами и ведущим специалистом по УМР отслеживается посещаемость учебных занятий и доводится до сведения родителей, выявляются причины пропусков; </w:t>
      </w:r>
    </w:p>
    <w:p w:rsidR="00115B61" w:rsidRPr="00115B61" w:rsidRDefault="00115B61" w:rsidP="00115B61">
      <w:pPr>
        <w:pStyle w:val="a6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- ежемесячно контролируется получение контрольных точек и доводится до сведения родителей и студентов.</w:t>
      </w:r>
    </w:p>
    <w:p w:rsidR="00115B61" w:rsidRPr="00115B61" w:rsidRDefault="00115B61" w:rsidP="00115B61">
      <w:pPr>
        <w:pStyle w:val="a6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По результатам промежуточной аттестации были проведены мероприятия:</w:t>
      </w:r>
    </w:p>
    <w:p w:rsidR="00115B61" w:rsidRPr="00115B61" w:rsidRDefault="00115B61" w:rsidP="00115B61">
      <w:pPr>
        <w:pStyle w:val="a6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- дисциплинарная комиссия с неуспевающими студентами (с привлечением воспитательного отдела);</w:t>
      </w:r>
    </w:p>
    <w:p w:rsidR="00115B61" w:rsidRPr="00115B61" w:rsidRDefault="00115B61" w:rsidP="00115B61">
      <w:pPr>
        <w:pStyle w:val="a6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lastRenderedPageBreak/>
        <w:t>- были приглашены на беседу родители студентов, имеющих 3 и более долга;</w:t>
      </w:r>
    </w:p>
    <w:p w:rsidR="00115B61" w:rsidRPr="00115B61" w:rsidRDefault="00115B61" w:rsidP="00115B61">
      <w:pPr>
        <w:pStyle w:val="a6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5B61">
        <w:rPr>
          <w:rFonts w:eastAsia="Calibri"/>
          <w:sz w:val="28"/>
          <w:szCs w:val="28"/>
          <w:lang w:eastAsia="en-US"/>
        </w:rPr>
        <w:t>- преподавателями были проведены дополнительные занятия по приему долгов (вне графика).</w:t>
      </w:r>
    </w:p>
    <w:p w:rsidR="00115B61" w:rsidRPr="00115B61" w:rsidRDefault="00115B61" w:rsidP="00115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Результаты зимней экзаменационной сессии 2021/2022учебного года по филиалу: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842"/>
      </w:tblGrid>
      <w:tr w:rsidR="00115B61" w:rsidRPr="00115B61" w:rsidTr="00115B6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Очно-заочная, заочная формы обучения</w:t>
            </w:r>
          </w:p>
        </w:tc>
      </w:tr>
      <w:tr w:rsidR="00115B61" w:rsidRPr="00115B61" w:rsidTr="00115B6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Качественная успеваемость</w:t>
            </w:r>
          </w:p>
        </w:tc>
      </w:tr>
      <w:tr w:rsidR="00115B61" w:rsidRPr="00115B61" w:rsidTr="00115B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115B61" w:rsidRPr="00115B61" w:rsidTr="00115B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48,15</w:t>
            </w:r>
          </w:p>
        </w:tc>
      </w:tr>
      <w:tr w:rsidR="00115B61" w:rsidRPr="00115B61" w:rsidTr="00115B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115B6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9,64</w:t>
            </w:r>
          </w:p>
        </w:tc>
      </w:tr>
      <w:tr w:rsidR="00115B61" w:rsidRPr="00115B61" w:rsidTr="00115B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B61" w:rsidRPr="00115B61" w:rsidTr="00115B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СПО «Информационные системы и программирование»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Основ</w:t>
      </w:r>
      <w:r w:rsidR="00AA1687">
        <w:rPr>
          <w:rFonts w:ascii="Times New Roman" w:hAnsi="Times New Roman" w:cs="Times New Roman"/>
          <w:b/>
          <w:sz w:val="28"/>
          <w:szCs w:val="28"/>
        </w:rPr>
        <w:t>ные причины неявки на сессию на</w:t>
      </w:r>
      <w:r w:rsidRPr="00115B61">
        <w:rPr>
          <w:rFonts w:ascii="Times New Roman" w:hAnsi="Times New Roman" w:cs="Times New Roman"/>
          <w:b/>
          <w:sz w:val="28"/>
          <w:szCs w:val="28"/>
        </w:rPr>
        <w:t xml:space="preserve"> заочном отделении:</w:t>
      </w:r>
    </w:p>
    <w:p w:rsidR="00115B61" w:rsidRPr="00115B61" w:rsidRDefault="00115B61" w:rsidP="00115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Невозможность выезда на сессию (наши студенты не получают разрешение на учебный отпуск от руководителей учреждений, в которых работают).</w:t>
      </w:r>
    </w:p>
    <w:p w:rsidR="00115B61" w:rsidRPr="00115B61" w:rsidRDefault="00115B61" w:rsidP="00115B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Смена места работы, увольнение (особенно в период пандемии)</w:t>
      </w:r>
    </w:p>
    <w:p w:rsidR="00115B61" w:rsidRPr="00115B61" w:rsidRDefault="00115B61" w:rsidP="00115B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Смена места жительства (выезд за пределы Кемеровской области).</w:t>
      </w:r>
    </w:p>
    <w:p w:rsidR="00115B61" w:rsidRPr="00115B61" w:rsidRDefault="00115B61" w:rsidP="00115B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Сложное материальное положение (нет возможности выехать на сессию по финансовой причине; руководители отказываются предоставить оплачиваемый учебный отпуск).</w:t>
      </w:r>
    </w:p>
    <w:p w:rsidR="00115B61" w:rsidRPr="00115B61" w:rsidRDefault="00115B61" w:rsidP="00115B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Смена социального статуса (вышла замуж, родила ребёнка и т.п.).</w:t>
      </w:r>
    </w:p>
    <w:p w:rsidR="00115B61" w:rsidRPr="00115B61" w:rsidRDefault="00115B61" w:rsidP="00115B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Работа вахтовым методом</w:t>
      </w:r>
    </w:p>
    <w:p w:rsidR="00115B61" w:rsidRPr="00115B61" w:rsidRDefault="00115B61" w:rsidP="00115B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Самовольное прекращение обучения (без объяснения причины).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Мероприятия по сохранению контингента</w:t>
      </w:r>
    </w:p>
    <w:p w:rsidR="00115B61" w:rsidRPr="00115B61" w:rsidRDefault="00115B61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По итогам проведенного анализа предлагаются на рассмотрение членов Ученого совета филиала следующие мероприятия по сохранению контингента:</w:t>
      </w:r>
    </w:p>
    <w:p w:rsidR="00115B61" w:rsidRPr="00115B61" w:rsidRDefault="00115B61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Продолжить: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учет посещаемости и успеваемости студентов по группам с анализом причин пропусков и неуспеваемости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составление сводных ведомостей по успеваемости за семестр и за год, размещение в электронной обучающей системе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lastRenderedPageBreak/>
        <w:t>проведение индивидуальной работы и беседы со студентами по вопросам посещения и успеваемости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беседы с родителями неуспевающих студентов с целью составления индивидуальной программы, повышения роли родителей в контроле за посещаемостью и успеваемостью студентов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проведение с неуспевающими студентами индивидуальной планируемой воспитательной работы, которая включает и работу с семьей студента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проведение дополнительных индивидуальных занятий по графику, составленному заведующими кафедр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систематический контроль и оценка результатов обучения, которые помогают своевременно выявить пробелы в знаниях</w:t>
      </w:r>
    </w:p>
    <w:p w:rsidR="00115B61" w:rsidRPr="00115B61" w:rsidRDefault="00115B61" w:rsidP="00115B6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Необходимо:</w:t>
      </w:r>
    </w:p>
    <w:p w:rsidR="00115B61" w:rsidRPr="00115B61" w:rsidRDefault="00AA1687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115B61" w:rsidRPr="00115B61">
        <w:rPr>
          <w:rFonts w:ascii="Times New Roman" w:hAnsi="Times New Roman" w:cs="Times New Roman"/>
          <w:sz w:val="28"/>
          <w:szCs w:val="28"/>
        </w:rPr>
        <w:t>оптимальные педагогические подходы к работе с заочниками, система МУДЛ.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 xml:space="preserve">применять индивидуальный подход при планировании самостоятельной (внеаудиторной) работы обучающихся по очно-заочной, заочной формам. 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при планировании самостоятельной (внеаудиторной) работы обучающихся по очно-заочной, заочной формам преподавателям применя</w:t>
      </w:r>
      <w:r w:rsidR="00AA1687">
        <w:rPr>
          <w:rFonts w:ascii="Times New Roman" w:hAnsi="Times New Roman" w:cs="Times New Roman"/>
          <w:sz w:val="28"/>
          <w:szCs w:val="28"/>
        </w:rPr>
        <w:t>ть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B6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15B61">
        <w:rPr>
          <w:rFonts w:ascii="Times New Roman" w:hAnsi="Times New Roman" w:cs="Times New Roman"/>
          <w:sz w:val="28"/>
          <w:szCs w:val="28"/>
        </w:rPr>
        <w:t xml:space="preserve"> варианты индивидуальных заданий.</w:t>
      </w:r>
    </w:p>
    <w:p w:rsidR="00115B61" w:rsidRPr="00115B61" w:rsidRDefault="00115B61" w:rsidP="00115B61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Проводить работу с руководителями предприятий (особенно ММК-Уголь, СУЭК) по вопросам успеваемости и посещаемости, вопросом организации сессий.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AA1687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 по очной 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форме обучения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187"/>
        <w:gridCol w:w="1131"/>
        <w:gridCol w:w="701"/>
        <w:gridCol w:w="701"/>
        <w:gridCol w:w="701"/>
        <w:gridCol w:w="1239"/>
        <w:gridCol w:w="1481"/>
      </w:tblGrid>
      <w:tr w:rsidR="00115B61" w:rsidRPr="00944677" w:rsidTr="0094467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Кол-во в группе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94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944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46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спев.</w:t>
            </w:r>
          </w:p>
        </w:tc>
      </w:tr>
      <w:tr w:rsidR="00115B61" w:rsidRPr="00115B61" w:rsidTr="00AA1687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115B61" w:rsidRPr="00115B61" w:rsidTr="0094467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Открытые горные работы</w:t>
            </w:r>
          </w:p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 красный диплом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  <w:tr w:rsidR="00115B61" w:rsidRPr="00115B61" w:rsidTr="00AA1687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B61" w:rsidRPr="00115B61" w:rsidTr="0094467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61" w:rsidRPr="00115B61" w:rsidTr="0094467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Открытые горные работы</w:t>
            </w:r>
          </w:p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 красных диплома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5B61" w:rsidRPr="00115B61" w:rsidTr="00944677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 красных дипломов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AA1687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по заочной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 xml:space="preserve"> форме обучения 2020/2021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193"/>
        <w:gridCol w:w="1273"/>
        <w:gridCol w:w="739"/>
        <w:gridCol w:w="739"/>
        <w:gridCol w:w="740"/>
        <w:gridCol w:w="1280"/>
        <w:gridCol w:w="1126"/>
      </w:tblGrid>
      <w:tr w:rsidR="00115B61" w:rsidRPr="00944677" w:rsidTr="00AA16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944677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5B61" w:rsidRPr="00944677">
              <w:rPr>
                <w:rFonts w:ascii="Times New Roman" w:hAnsi="Times New Roman" w:cs="Times New Roman"/>
                <w:sz w:val="24"/>
                <w:szCs w:val="24"/>
              </w:rPr>
              <w:t>пециализация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Кол-во в группе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944677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944677">
              <w:rPr>
                <w:rFonts w:ascii="Times New Roman" w:hAnsi="Times New Roman" w:cs="Times New Roman"/>
                <w:sz w:val="24"/>
                <w:szCs w:val="24"/>
              </w:rPr>
              <w:t>. Успев.</w:t>
            </w:r>
          </w:p>
        </w:tc>
      </w:tr>
      <w:tr w:rsidR="00115B61" w:rsidRPr="00115B61" w:rsidTr="00AA16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горные работы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5B61" w:rsidRPr="00115B61" w:rsidTr="00AA16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Подземная разработка пластовых месторождений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44,45%</w:t>
            </w:r>
          </w:p>
        </w:tc>
      </w:tr>
      <w:tr w:rsidR="00115B61" w:rsidRPr="00115B61" w:rsidTr="00AA16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88,89 %</w:t>
            </w:r>
          </w:p>
        </w:tc>
      </w:tr>
      <w:tr w:rsidR="00115B61" w:rsidRPr="00115B61" w:rsidTr="00AA16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3,87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11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61,98%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Результаты ИГА 2020/2021 учебного года</w:t>
      </w:r>
    </w:p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858"/>
        <w:gridCol w:w="1855"/>
        <w:gridCol w:w="1850"/>
        <w:gridCol w:w="2285"/>
      </w:tblGrid>
      <w:tr w:rsidR="00115B61" w:rsidRPr="00115B61" w:rsidTr="00AA168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формы обучения</w:t>
            </w:r>
          </w:p>
        </w:tc>
      </w:tr>
      <w:tr w:rsidR="00115B61" w:rsidRPr="00115B61" w:rsidTr="00AA16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AA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115B61" w:rsidRPr="00115B61" w:rsidTr="00AA168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Горное дело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52,83</w:t>
            </w:r>
          </w:p>
        </w:tc>
      </w:tr>
      <w:tr w:rsidR="00115B61" w:rsidRPr="00115B61" w:rsidTr="00AA168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61" w:rsidRPr="00115B61" w:rsidRDefault="00115B61" w:rsidP="009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1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</w:tr>
    </w:tbl>
    <w:p w:rsidR="00115B61" w:rsidRPr="00115B61" w:rsidRDefault="00115B61" w:rsidP="0011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61" w:rsidRPr="00115B61" w:rsidRDefault="00115B61" w:rsidP="0011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Перед защитой были выполнены следующие мероприятия:</w:t>
      </w:r>
    </w:p>
    <w:p w:rsidR="00115B61" w:rsidRPr="00115B61" w:rsidRDefault="00115B61" w:rsidP="00115B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Предварительная защита ВКР</w:t>
      </w:r>
    </w:p>
    <w:p w:rsidR="00115B61" w:rsidRPr="00115B61" w:rsidRDefault="00115B61" w:rsidP="00115B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Организация мастер-классов «Государственная итогов</w:t>
      </w:r>
      <w:r w:rsidR="00AA1687">
        <w:rPr>
          <w:rFonts w:ascii="Times New Roman" w:hAnsi="Times New Roman" w:cs="Times New Roman"/>
          <w:sz w:val="28"/>
          <w:szCs w:val="28"/>
        </w:rPr>
        <w:t xml:space="preserve">ая аттестация» для обучающихся </w:t>
      </w:r>
      <w:r w:rsidRPr="00115B61">
        <w:rPr>
          <w:rFonts w:ascii="Times New Roman" w:hAnsi="Times New Roman" w:cs="Times New Roman"/>
          <w:sz w:val="28"/>
          <w:szCs w:val="28"/>
        </w:rPr>
        <w:t>с целью выявления типовых ошибок и возможных отклонений при выполнении ВКР.</w:t>
      </w:r>
    </w:p>
    <w:p w:rsidR="00115B61" w:rsidRPr="00115B61" w:rsidRDefault="00115B61" w:rsidP="00115B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Знакомство с процедурами допуска к защите ВКР, процедурой и правилами защиты ВКР</w:t>
      </w:r>
    </w:p>
    <w:p w:rsidR="00115B61" w:rsidRPr="00115B61" w:rsidRDefault="00115B61" w:rsidP="0011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Предложения на этот учебный год.</w:t>
      </w:r>
    </w:p>
    <w:p w:rsidR="00115B61" w:rsidRPr="00115B61" w:rsidRDefault="00115B61" w:rsidP="00115B6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Актуализир</w:t>
      </w:r>
      <w:r w:rsidR="00AA1687">
        <w:rPr>
          <w:rFonts w:ascii="Times New Roman" w:hAnsi="Times New Roman" w:cs="Times New Roman"/>
          <w:sz w:val="28"/>
          <w:szCs w:val="28"/>
        </w:rPr>
        <w:t>овать темы ВКР в соответствии с</w:t>
      </w:r>
      <w:r w:rsidRPr="00115B61">
        <w:rPr>
          <w:rFonts w:ascii="Times New Roman" w:hAnsi="Times New Roman" w:cs="Times New Roman"/>
          <w:sz w:val="28"/>
          <w:szCs w:val="28"/>
        </w:rPr>
        <w:t xml:space="preserve"> запросами горнодобывающих предприятий региона.</w:t>
      </w:r>
    </w:p>
    <w:p w:rsidR="00AA1687" w:rsidRPr="00AA1687" w:rsidRDefault="00115B61" w:rsidP="00AA1687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</w:rPr>
        <w:t>Для написания качественного раздела по экономической части ВКР, найти возможность выделения 0,5 часа для консультанта по данному разделу.</w:t>
      </w:r>
    </w:p>
    <w:p w:rsidR="00944677" w:rsidRDefault="00944677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687" w:rsidRDefault="00AA1687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1687">
        <w:rPr>
          <w:rFonts w:ascii="Times New Roman" w:hAnsi="Times New Roman" w:cs="Times New Roman"/>
          <w:sz w:val="28"/>
          <w:szCs w:val="28"/>
        </w:rPr>
        <w:t xml:space="preserve">Главным фактором повышения успеваемости студентов,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очной формы обучения, является мотивация. </w:t>
      </w:r>
    </w:p>
    <w:p w:rsidR="00AA1687" w:rsidRPr="00AA1687" w:rsidRDefault="00AA1687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87">
        <w:rPr>
          <w:rFonts w:ascii="Times New Roman" w:hAnsi="Times New Roman" w:cs="Times New Roman"/>
          <w:sz w:val="28"/>
          <w:szCs w:val="28"/>
          <w:u w:val="single"/>
        </w:rPr>
        <w:t>Специалист учебно-методического отдела Григорьева А.В.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студентам, особенно обучающимся на специальности СПО требуется некоторое время для адаптации к учебному процессу и новым (по сравнению со школьными) требованиям. Отчасти мотивация снижается за счет того, что на промежуточную аттестацию на первом курсе – зимняя сессия - выведено всего несколько дисциплин. Однако в филиале с каждым студентом ведется индивидуальная работа, в том числе с родителями наших студентов. </w:t>
      </w:r>
    </w:p>
    <w:p w:rsidR="00AA1687" w:rsidRDefault="00AA1687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1687" w:rsidRDefault="00AA1687" w:rsidP="00AA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87"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61C1D" w:rsidRPr="00D61C1D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61C1D" w:rsidRPr="00D61C1D">
        <w:rPr>
          <w:rFonts w:ascii="Times New Roman" w:hAnsi="Times New Roman" w:cs="Times New Roman"/>
          <w:sz w:val="28"/>
          <w:szCs w:val="28"/>
          <w:u w:val="single"/>
        </w:rPr>
        <w:t xml:space="preserve"> филиала </w:t>
      </w:r>
      <w:proofErr w:type="spellStart"/>
      <w:r w:rsidR="00D61C1D" w:rsidRPr="00D61C1D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="00D61C1D" w:rsidRPr="00D61C1D"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 w:rsidR="00D6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2D" w:rsidRPr="00C3713C" w:rsidRDefault="00C3713C" w:rsidP="00C3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lastRenderedPageBreak/>
        <w:t>Отчё</w:t>
      </w:r>
      <w:r>
        <w:rPr>
          <w:rFonts w:ascii="Times New Roman" w:hAnsi="Times New Roman"/>
          <w:sz w:val="28"/>
          <w:szCs w:val="28"/>
        </w:rPr>
        <w:t>т</w:t>
      </w:r>
      <w:r w:rsidR="00CE342D" w:rsidRPr="00C3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</w:t>
      </w:r>
      <w:r w:rsidR="00CE342D" w:rsidRPr="00C3713C">
        <w:rPr>
          <w:rFonts w:ascii="Times New Roman" w:hAnsi="Times New Roman"/>
          <w:sz w:val="28"/>
          <w:szCs w:val="28"/>
        </w:rPr>
        <w:t>онсолидированн</w:t>
      </w:r>
      <w:r>
        <w:rPr>
          <w:rFonts w:ascii="Times New Roman" w:hAnsi="Times New Roman"/>
          <w:sz w:val="28"/>
          <w:szCs w:val="28"/>
        </w:rPr>
        <w:t>ому</w:t>
      </w:r>
      <w:r w:rsidR="00CE342D" w:rsidRPr="00C3713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у филиала</w:t>
      </w:r>
      <w:r w:rsidR="00CE342D" w:rsidRPr="00C3713C">
        <w:rPr>
          <w:rFonts w:ascii="Times New Roman" w:hAnsi="Times New Roman"/>
          <w:sz w:val="28"/>
          <w:szCs w:val="28"/>
        </w:rPr>
        <w:t xml:space="preserve"> в 2021 г.</w:t>
      </w:r>
      <w:r>
        <w:rPr>
          <w:rFonts w:ascii="Times New Roman" w:hAnsi="Times New Roman"/>
          <w:sz w:val="28"/>
          <w:szCs w:val="28"/>
        </w:rPr>
        <w:t xml:space="preserve"> и проект</w:t>
      </w:r>
      <w:r w:rsidR="00CE342D" w:rsidRPr="00C3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E342D" w:rsidRPr="00C3713C">
        <w:rPr>
          <w:rFonts w:ascii="Times New Roman" w:hAnsi="Times New Roman"/>
          <w:sz w:val="28"/>
          <w:szCs w:val="28"/>
        </w:rPr>
        <w:t>араметр</w:t>
      </w:r>
      <w:r>
        <w:rPr>
          <w:rFonts w:ascii="Times New Roman" w:hAnsi="Times New Roman"/>
          <w:sz w:val="28"/>
          <w:szCs w:val="28"/>
        </w:rPr>
        <w:t>ов</w:t>
      </w:r>
      <w:r w:rsidR="00CE342D" w:rsidRPr="00C3713C">
        <w:rPr>
          <w:rFonts w:ascii="Times New Roman" w:hAnsi="Times New Roman"/>
          <w:sz w:val="28"/>
          <w:szCs w:val="28"/>
        </w:rPr>
        <w:t xml:space="preserve"> бюджета на 2022 г.</w:t>
      </w:r>
      <w:r>
        <w:rPr>
          <w:rFonts w:ascii="Times New Roman" w:hAnsi="Times New Roman"/>
          <w:sz w:val="28"/>
          <w:szCs w:val="28"/>
        </w:rPr>
        <w:t xml:space="preserve"> представлен в виде презентации в приложении.</w:t>
      </w:r>
    </w:p>
    <w:p w:rsidR="00C3713C" w:rsidRDefault="00C3713C" w:rsidP="00C3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42D" w:rsidRDefault="00C3713C" w:rsidP="00AA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77">
        <w:rPr>
          <w:rFonts w:ascii="Times New Roman" w:hAnsi="Times New Roman" w:cs="Times New Roman"/>
          <w:sz w:val="28"/>
          <w:szCs w:val="28"/>
          <w:u w:val="single"/>
        </w:rPr>
        <w:t xml:space="preserve">Профессор </w:t>
      </w:r>
      <w:proofErr w:type="spellStart"/>
      <w:r w:rsidRPr="00944677">
        <w:rPr>
          <w:rFonts w:ascii="Times New Roman" w:hAnsi="Times New Roman" w:cs="Times New Roman"/>
          <w:sz w:val="28"/>
          <w:szCs w:val="28"/>
          <w:u w:val="single"/>
        </w:rPr>
        <w:t>Законнова</w:t>
      </w:r>
      <w:proofErr w:type="spellEnd"/>
      <w:r w:rsidRPr="00944677">
        <w:rPr>
          <w:rFonts w:ascii="Times New Roman" w:hAnsi="Times New Roman" w:cs="Times New Roman"/>
          <w:sz w:val="28"/>
          <w:szCs w:val="28"/>
          <w:u w:val="single"/>
        </w:rPr>
        <w:t xml:space="preserve"> Л.И. </w:t>
      </w:r>
      <w:r>
        <w:rPr>
          <w:rFonts w:ascii="Times New Roman" w:hAnsi="Times New Roman" w:cs="Times New Roman"/>
          <w:sz w:val="28"/>
          <w:szCs w:val="28"/>
        </w:rPr>
        <w:t xml:space="preserve">Филиал поручено в текущем финансовом году увеличить плановые показатели НИОКР. Должно учитываться и долевое участие ППС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работающих в филиале.</w:t>
      </w:r>
    </w:p>
    <w:p w:rsidR="00C3713C" w:rsidRDefault="00C3713C" w:rsidP="00C3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Головной вуз определяет </w:t>
      </w:r>
      <w:r>
        <w:rPr>
          <w:rFonts w:ascii="Times New Roman" w:hAnsi="Times New Roman" w:cs="Times New Roman"/>
          <w:sz w:val="28"/>
          <w:szCs w:val="28"/>
        </w:rPr>
        <w:t>плановые показатели НИОКР</w:t>
      </w:r>
      <w:r>
        <w:rPr>
          <w:rFonts w:ascii="Times New Roman" w:hAnsi="Times New Roman" w:cs="Times New Roman"/>
          <w:sz w:val="28"/>
          <w:szCs w:val="28"/>
        </w:rPr>
        <w:t xml:space="preserve"> с учетом ставок ППС, в том числе и тех преподавателей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работают в филиале. </w:t>
      </w:r>
      <w:r w:rsidR="00944677">
        <w:rPr>
          <w:rFonts w:ascii="Times New Roman" w:hAnsi="Times New Roman" w:cs="Times New Roman"/>
          <w:sz w:val="28"/>
          <w:szCs w:val="28"/>
        </w:rPr>
        <w:t>Одним из важнейших критериев работы филиала является выполнение финансовых показателей, в том числе и по заработной плате ППС. Для этого необходимо рассмотреть возможность более эффективного привлечения ППС к программам дополнительного образования, реализации хоздоговорных проектов, а также формированию контингента студентов филиала.</w:t>
      </w:r>
    </w:p>
    <w:p w:rsidR="00592D8B" w:rsidRDefault="00592D8B" w:rsidP="00EB4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8B" w:rsidRDefault="00592D8B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D8B">
        <w:rPr>
          <w:rFonts w:ascii="Times New Roman" w:hAnsi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главного бухгалтера филиала – Сидорову Е.А.</w:t>
      </w:r>
    </w:p>
    <w:p w:rsidR="001F4A32" w:rsidRDefault="00592D8B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CE342D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E34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подано </w:t>
      </w:r>
      <w:r w:rsidR="00CE3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CE34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</w:t>
      </w:r>
      <w:r w:rsidR="001F4A32">
        <w:rPr>
          <w:rFonts w:ascii="Times New Roman" w:hAnsi="Times New Roman"/>
          <w:sz w:val="28"/>
          <w:szCs w:val="28"/>
        </w:rPr>
        <w:t>а снижение стоимости обучения</w:t>
      </w:r>
      <w:r>
        <w:rPr>
          <w:rFonts w:ascii="Times New Roman" w:hAnsi="Times New Roman"/>
          <w:sz w:val="28"/>
          <w:szCs w:val="28"/>
        </w:rPr>
        <w:t>. На основании Положен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об основаниях и о порядке снижения стоимости установлено, что представленные заявления соответствуют требованиям Положения</w:t>
      </w:r>
      <w:r w:rsidR="001F4A32">
        <w:rPr>
          <w:rFonts w:ascii="Times New Roman" w:hAnsi="Times New Roman"/>
          <w:sz w:val="28"/>
          <w:szCs w:val="28"/>
        </w:rPr>
        <w:t xml:space="preserve"> филиала об основаниях и о порядке снижения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0A17AF" w:rsidRDefault="000A17AF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7AF" w:rsidRDefault="000A17AF" w:rsidP="000A17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главного бухгалтера филиала – Сидорову Е.А.</w:t>
      </w:r>
    </w:p>
    <w:p w:rsidR="00CE342D" w:rsidRPr="00CE342D" w:rsidRDefault="00CE342D" w:rsidP="00CE3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2D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</w:t>
      </w:r>
      <w:r w:rsidRPr="00CE342D">
        <w:rPr>
          <w:rFonts w:ascii="Times New Roman" w:hAnsi="Times New Roman" w:cs="Times New Roman"/>
          <w:sz w:val="28"/>
          <w:szCs w:val="28"/>
        </w:rPr>
        <w:t xml:space="preserve">ьного фонда», в соответствии с </w:t>
      </w:r>
      <w:r w:rsidRPr="00CE342D">
        <w:rPr>
          <w:rFonts w:ascii="Times New Roman" w:hAnsi="Times New Roman" w:cs="Times New Roman"/>
          <w:sz w:val="28"/>
          <w:szCs w:val="28"/>
        </w:rPr>
        <w:t>«Положением</w:t>
      </w:r>
      <w:r w:rsidR="00C3713C">
        <w:rPr>
          <w:rFonts w:ascii="Times New Roman" w:hAnsi="Times New Roman" w:cs="Times New Roman"/>
          <w:sz w:val="28"/>
          <w:szCs w:val="28"/>
        </w:rPr>
        <w:t xml:space="preserve"> о стипендиальном обеспечении, </w:t>
      </w:r>
      <w:r w:rsidRPr="00CE342D">
        <w:rPr>
          <w:rFonts w:ascii="Times New Roman" w:hAnsi="Times New Roman" w:cs="Times New Roman"/>
          <w:sz w:val="28"/>
          <w:szCs w:val="28"/>
        </w:rPr>
        <w:t>ф</w:t>
      </w:r>
      <w:r w:rsidRPr="00CE342D">
        <w:rPr>
          <w:rFonts w:ascii="Times New Roman" w:hAnsi="Times New Roman" w:cs="Times New Roman"/>
          <w:sz w:val="28"/>
          <w:szCs w:val="28"/>
        </w:rPr>
        <w:t>ормах материальной и социальной</w:t>
      </w:r>
      <w:r w:rsidRPr="00CE342D">
        <w:rPr>
          <w:rFonts w:ascii="Times New Roman" w:hAnsi="Times New Roman" w:cs="Times New Roman"/>
          <w:sz w:val="28"/>
          <w:szCs w:val="28"/>
        </w:rPr>
        <w:t xml:space="preserve"> поддержки обучающ</w:t>
      </w:r>
      <w:r w:rsidRPr="00CE342D">
        <w:rPr>
          <w:rFonts w:ascii="Times New Roman" w:hAnsi="Times New Roman" w:cs="Times New Roman"/>
          <w:sz w:val="28"/>
          <w:szCs w:val="28"/>
        </w:rPr>
        <w:t xml:space="preserve">ихся филиала </w:t>
      </w:r>
      <w:proofErr w:type="spellStart"/>
      <w:r w:rsidRPr="00CE342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E342D">
        <w:rPr>
          <w:rFonts w:ascii="Times New Roman" w:hAnsi="Times New Roman" w:cs="Times New Roman"/>
          <w:sz w:val="28"/>
          <w:szCs w:val="28"/>
        </w:rPr>
        <w:t xml:space="preserve"> в г. Белово»</w:t>
      </w:r>
      <w:r w:rsidRPr="00CE342D">
        <w:rPr>
          <w:rFonts w:ascii="Times New Roman" w:hAnsi="Times New Roman" w:cs="Times New Roman"/>
          <w:sz w:val="28"/>
          <w:szCs w:val="28"/>
        </w:rPr>
        <w:t xml:space="preserve"> от 30 сентября 2021 г.</w:t>
      </w:r>
      <w:r w:rsidRPr="00CE342D">
        <w:rPr>
          <w:rFonts w:ascii="Times New Roman" w:hAnsi="Times New Roman" w:cs="Times New Roman"/>
          <w:sz w:val="28"/>
          <w:szCs w:val="28"/>
        </w:rPr>
        <w:t xml:space="preserve"> предлагаю у</w:t>
      </w:r>
      <w:r w:rsidRPr="00CE342D">
        <w:rPr>
          <w:rFonts w:ascii="Times New Roman" w:hAnsi="Times New Roman" w:cs="Times New Roman"/>
          <w:sz w:val="28"/>
          <w:szCs w:val="28"/>
        </w:rPr>
        <w:t xml:space="preserve">становить размер стипендии для студентов очной формы обучения, обучающихся </w:t>
      </w:r>
      <w:r w:rsidRPr="00CE342D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Pr="00CE342D">
        <w:rPr>
          <w:rFonts w:ascii="Times New Roman" w:hAnsi="Times New Roman" w:cs="Times New Roman"/>
          <w:sz w:val="28"/>
          <w:szCs w:val="28"/>
        </w:rPr>
        <w:t xml:space="preserve">федерального бюджета на весенний </w:t>
      </w:r>
      <w:r w:rsidRPr="00CE342D">
        <w:rPr>
          <w:rFonts w:ascii="Times New Roman" w:hAnsi="Times New Roman" w:cs="Times New Roman"/>
          <w:sz w:val="28"/>
          <w:szCs w:val="28"/>
        </w:rPr>
        <w:t xml:space="preserve">семестр 2021-2022 учебного </w:t>
      </w:r>
      <w:r w:rsidRPr="00CE342D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CE342D" w:rsidRPr="00CE342D" w:rsidRDefault="00CE342D" w:rsidP="00CE3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2D">
        <w:rPr>
          <w:rFonts w:ascii="Times New Roman" w:hAnsi="Times New Roman" w:cs="Times New Roman"/>
          <w:sz w:val="28"/>
          <w:szCs w:val="28"/>
        </w:rPr>
        <w:t>1.1. Государственная академическая стипендия студ</w:t>
      </w:r>
      <w:r w:rsidR="00C3713C">
        <w:rPr>
          <w:rFonts w:ascii="Times New Roman" w:hAnsi="Times New Roman" w:cs="Times New Roman"/>
          <w:sz w:val="28"/>
          <w:szCs w:val="28"/>
        </w:rPr>
        <w:t>ентам,</w:t>
      </w:r>
      <w:r w:rsidRPr="00CE342D">
        <w:rPr>
          <w:rFonts w:ascii="Times New Roman" w:hAnsi="Times New Roman" w:cs="Times New Roman"/>
          <w:sz w:val="28"/>
          <w:szCs w:val="28"/>
        </w:rPr>
        <w:t xml:space="preserve"> обучающимся на оценки</w:t>
      </w:r>
      <w:r w:rsidRPr="00CE342D">
        <w:rPr>
          <w:rFonts w:ascii="Times New Roman" w:hAnsi="Times New Roman" w:cs="Times New Roman"/>
          <w:sz w:val="28"/>
          <w:szCs w:val="28"/>
        </w:rPr>
        <w:t xml:space="preserve"> «отлично», «отлично»</w:t>
      </w:r>
      <w:r w:rsidRPr="00CE342D">
        <w:rPr>
          <w:rFonts w:ascii="Times New Roman" w:hAnsi="Times New Roman" w:cs="Times New Roman"/>
          <w:sz w:val="28"/>
          <w:szCs w:val="28"/>
        </w:rPr>
        <w:t xml:space="preserve"> и «хорошо» и на оценки «хорошо»</w:t>
      </w:r>
      <w:r w:rsidRPr="00CE342D">
        <w:rPr>
          <w:rFonts w:ascii="Times New Roman" w:hAnsi="Times New Roman" w:cs="Times New Roman"/>
          <w:sz w:val="28"/>
          <w:szCs w:val="28"/>
        </w:rPr>
        <w:t xml:space="preserve"> – 2561,54 рублей (с учетом районного коэффициента- 3330,0 рублей);</w:t>
      </w:r>
    </w:p>
    <w:p w:rsidR="00CE342D" w:rsidRPr="00CE342D" w:rsidRDefault="00CE342D" w:rsidP="00CE3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2D">
        <w:rPr>
          <w:rFonts w:ascii="Times New Roman" w:hAnsi="Times New Roman" w:cs="Times New Roman"/>
          <w:sz w:val="28"/>
          <w:szCs w:val="28"/>
        </w:rPr>
        <w:t xml:space="preserve">1.2. </w:t>
      </w:r>
      <w:r w:rsidRPr="00CE342D">
        <w:rPr>
          <w:rFonts w:ascii="Times New Roman" w:hAnsi="Times New Roman" w:cs="Times New Roman"/>
          <w:sz w:val="28"/>
          <w:szCs w:val="28"/>
        </w:rPr>
        <w:t xml:space="preserve">Всем студентам, обучающимся по очной форме обучения </w:t>
      </w:r>
      <w:r w:rsidR="00C3713C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Pr="00CE342D">
        <w:rPr>
          <w:rFonts w:ascii="Times New Roman" w:hAnsi="Times New Roman" w:cs="Times New Roman"/>
          <w:sz w:val="28"/>
          <w:szCs w:val="28"/>
        </w:rPr>
        <w:t>федерального бюджета, имеющим по итогам зимней сессии оценки то</w:t>
      </w:r>
      <w:r w:rsidR="00C3713C">
        <w:rPr>
          <w:rFonts w:ascii="Times New Roman" w:hAnsi="Times New Roman" w:cs="Times New Roman"/>
          <w:sz w:val="28"/>
          <w:szCs w:val="28"/>
        </w:rPr>
        <w:t xml:space="preserve">лько «отлично» </w:t>
      </w:r>
      <w:r w:rsidRPr="00CE342D">
        <w:rPr>
          <w:rFonts w:ascii="Times New Roman" w:hAnsi="Times New Roman" w:cs="Times New Roman"/>
          <w:sz w:val="28"/>
          <w:szCs w:val="28"/>
        </w:rPr>
        <w:t>назначить дополнительную стипендию в размере 25% от установленной государственной академической стипендии, в размере 640,39 рублей (с учетом районно</w:t>
      </w:r>
      <w:r w:rsidR="00944677">
        <w:rPr>
          <w:rFonts w:ascii="Times New Roman" w:hAnsi="Times New Roman" w:cs="Times New Roman"/>
          <w:sz w:val="28"/>
          <w:szCs w:val="28"/>
        </w:rPr>
        <w:t>го коэффициента- 832,50 рублей)</w:t>
      </w:r>
      <w:r w:rsidRPr="00CE342D">
        <w:rPr>
          <w:rFonts w:ascii="Times New Roman" w:hAnsi="Times New Roman" w:cs="Times New Roman"/>
          <w:sz w:val="28"/>
          <w:szCs w:val="28"/>
        </w:rPr>
        <w:t>;</w:t>
      </w:r>
    </w:p>
    <w:p w:rsidR="00CE342D" w:rsidRPr="00CE342D" w:rsidRDefault="00CE342D" w:rsidP="00CE3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2D">
        <w:rPr>
          <w:rFonts w:ascii="Times New Roman" w:hAnsi="Times New Roman" w:cs="Times New Roman"/>
          <w:sz w:val="28"/>
          <w:szCs w:val="28"/>
        </w:rPr>
        <w:t>1.3. Повышенна</w:t>
      </w:r>
      <w:r w:rsidR="00C3713C">
        <w:rPr>
          <w:rFonts w:ascii="Times New Roman" w:hAnsi="Times New Roman" w:cs="Times New Roman"/>
          <w:sz w:val="28"/>
          <w:szCs w:val="28"/>
        </w:rPr>
        <w:t>я государственная академическая</w:t>
      </w:r>
      <w:r w:rsidRPr="00CE342D">
        <w:rPr>
          <w:rFonts w:ascii="Times New Roman" w:hAnsi="Times New Roman" w:cs="Times New Roman"/>
          <w:sz w:val="28"/>
          <w:szCs w:val="28"/>
        </w:rPr>
        <w:t xml:space="preserve"> стипендия -</w:t>
      </w:r>
      <w:r w:rsidR="00C3713C">
        <w:rPr>
          <w:rFonts w:ascii="Times New Roman" w:hAnsi="Times New Roman" w:cs="Times New Roman"/>
          <w:sz w:val="28"/>
          <w:szCs w:val="28"/>
        </w:rPr>
        <w:t xml:space="preserve"> </w:t>
      </w:r>
      <w:r w:rsidRPr="00CE342D">
        <w:rPr>
          <w:rFonts w:ascii="Times New Roman" w:hAnsi="Times New Roman" w:cs="Times New Roman"/>
          <w:sz w:val="28"/>
          <w:szCs w:val="28"/>
        </w:rPr>
        <w:t>в размере 6923,08 рублей (с учетом районного коэффициента – 9000,0 рублей).</w:t>
      </w:r>
    </w:p>
    <w:p w:rsidR="00CE342D" w:rsidRPr="00CE342D" w:rsidRDefault="00CE342D" w:rsidP="00CE3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2D">
        <w:rPr>
          <w:rFonts w:ascii="Times New Roman" w:hAnsi="Times New Roman" w:cs="Times New Roman"/>
          <w:sz w:val="28"/>
          <w:szCs w:val="28"/>
        </w:rPr>
        <w:t xml:space="preserve">Предлагаю установить </w:t>
      </w:r>
      <w:r w:rsidRPr="00CE342D">
        <w:rPr>
          <w:rFonts w:ascii="Times New Roman" w:hAnsi="Times New Roman" w:cs="Times New Roman"/>
          <w:sz w:val="28"/>
          <w:szCs w:val="28"/>
        </w:rPr>
        <w:t>квоту для дан</w:t>
      </w:r>
      <w:r w:rsidR="00C3713C">
        <w:rPr>
          <w:rFonts w:ascii="Times New Roman" w:hAnsi="Times New Roman" w:cs="Times New Roman"/>
          <w:sz w:val="28"/>
          <w:szCs w:val="28"/>
        </w:rPr>
        <w:t xml:space="preserve">ного вида стипендии - не более </w:t>
      </w:r>
      <w:r w:rsidRPr="00CE342D">
        <w:rPr>
          <w:rFonts w:ascii="Times New Roman" w:hAnsi="Times New Roman" w:cs="Times New Roman"/>
          <w:sz w:val="28"/>
          <w:szCs w:val="28"/>
        </w:rPr>
        <w:t xml:space="preserve">10 % от общей численности студентов, получающих академическую стипендию, в соответствии с критериями </w:t>
      </w:r>
      <w:proofErr w:type="gramStart"/>
      <w:r w:rsidRPr="00CE342D">
        <w:rPr>
          <w:rFonts w:ascii="Times New Roman" w:hAnsi="Times New Roman" w:cs="Times New Roman"/>
          <w:sz w:val="28"/>
          <w:szCs w:val="28"/>
        </w:rPr>
        <w:t>обозначенными  в</w:t>
      </w:r>
      <w:proofErr w:type="gramEnd"/>
      <w:r w:rsidRPr="00CE342D">
        <w:rPr>
          <w:rFonts w:ascii="Times New Roman" w:hAnsi="Times New Roman" w:cs="Times New Roman"/>
          <w:sz w:val="28"/>
          <w:szCs w:val="28"/>
        </w:rPr>
        <w:t xml:space="preserve"> Положении о стипендиальном обеспечении,  формах материальной и социальной  поддержки обучающихся филиала </w:t>
      </w:r>
      <w:proofErr w:type="spellStart"/>
      <w:r w:rsidRPr="00CE342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E34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342D">
        <w:rPr>
          <w:rFonts w:ascii="Times New Roman" w:hAnsi="Times New Roman" w:cs="Times New Roman"/>
          <w:sz w:val="28"/>
          <w:szCs w:val="28"/>
        </w:rPr>
        <w:t>г.Бел</w:t>
      </w:r>
      <w:r w:rsidRPr="00CE342D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CE342D">
        <w:rPr>
          <w:rFonts w:ascii="Times New Roman" w:hAnsi="Times New Roman" w:cs="Times New Roman"/>
          <w:sz w:val="28"/>
          <w:szCs w:val="28"/>
        </w:rPr>
        <w:t xml:space="preserve">»  от 30 сентября 2021 г. </w:t>
      </w:r>
    </w:p>
    <w:p w:rsidR="00CE342D" w:rsidRPr="00CE342D" w:rsidRDefault="00CE342D" w:rsidP="00CE3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2D">
        <w:rPr>
          <w:rFonts w:ascii="Times New Roman" w:hAnsi="Times New Roman" w:cs="Times New Roman"/>
          <w:sz w:val="28"/>
          <w:szCs w:val="28"/>
        </w:rPr>
        <w:lastRenderedPageBreak/>
        <w:t>1.4. Государственная социальная стипендия 3842,31рублей (с учетом районного коэффициента –4995,0 рублей).</w:t>
      </w:r>
      <w:r w:rsidRPr="00CE342D">
        <w:rPr>
          <w:rFonts w:ascii="Times New Roman" w:hAnsi="Times New Roman" w:cs="Times New Roman"/>
          <w:sz w:val="28"/>
          <w:szCs w:val="28"/>
        </w:rPr>
        <w:t xml:space="preserve"> Предлагаю установить</w:t>
      </w:r>
      <w:r w:rsidRPr="00CE342D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стипендию в повыше</w:t>
      </w:r>
      <w:r w:rsidRPr="00CE342D">
        <w:rPr>
          <w:rFonts w:ascii="Times New Roman" w:hAnsi="Times New Roman" w:cs="Times New Roman"/>
          <w:sz w:val="28"/>
          <w:szCs w:val="28"/>
        </w:rPr>
        <w:t xml:space="preserve">нном размере </w:t>
      </w:r>
      <w:proofErr w:type="gramStart"/>
      <w:r w:rsidRPr="00CE342D">
        <w:rPr>
          <w:rFonts w:ascii="Times New Roman" w:hAnsi="Times New Roman" w:cs="Times New Roman"/>
          <w:sz w:val="28"/>
          <w:szCs w:val="28"/>
        </w:rPr>
        <w:t>студентам  1</w:t>
      </w:r>
      <w:proofErr w:type="gramEnd"/>
      <w:r w:rsidRPr="00CE342D">
        <w:rPr>
          <w:rFonts w:ascii="Times New Roman" w:hAnsi="Times New Roman" w:cs="Times New Roman"/>
          <w:sz w:val="28"/>
          <w:szCs w:val="28"/>
        </w:rPr>
        <w:t>-го,</w:t>
      </w:r>
      <w:r w:rsidRPr="00CE342D">
        <w:rPr>
          <w:rFonts w:ascii="Times New Roman" w:hAnsi="Times New Roman" w:cs="Times New Roman"/>
          <w:sz w:val="28"/>
          <w:szCs w:val="28"/>
        </w:rPr>
        <w:t xml:space="preserve"> 2-го курсов, обучающимся по очной форме обучения по программам </w:t>
      </w:r>
      <w:proofErr w:type="spellStart"/>
      <w:r w:rsidRPr="00CE342D">
        <w:rPr>
          <w:rFonts w:ascii="Times New Roman" w:hAnsi="Times New Roman" w:cs="Times New Roman"/>
          <w:sz w:val="28"/>
          <w:szCs w:val="28"/>
        </w:rPr>
        <w:t>бакалав</w:t>
      </w:r>
      <w:r w:rsidRPr="00CE342D">
        <w:rPr>
          <w:rFonts w:ascii="Times New Roman" w:hAnsi="Times New Roman" w:cs="Times New Roman"/>
          <w:sz w:val="28"/>
          <w:szCs w:val="28"/>
        </w:rPr>
        <w:t>риата</w:t>
      </w:r>
      <w:proofErr w:type="spellEnd"/>
      <w:r w:rsidRPr="00CE342D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CE342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E342D">
        <w:rPr>
          <w:rFonts w:ascii="Times New Roman" w:hAnsi="Times New Roman" w:cs="Times New Roman"/>
          <w:sz w:val="28"/>
          <w:szCs w:val="28"/>
        </w:rPr>
        <w:t xml:space="preserve">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12 000,00 рублей (с учетом районного коэффициента – 15600,0 рублей).</w:t>
      </w:r>
      <w:r w:rsidRPr="00CE342D">
        <w:rPr>
          <w:rFonts w:ascii="Times New Roman" w:hAnsi="Times New Roman" w:cs="Times New Roman"/>
          <w:sz w:val="28"/>
          <w:szCs w:val="28"/>
        </w:rPr>
        <w:t xml:space="preserve"> </w:t>
      </w:r>
      <w:r w:rsidRPr="00CE342D">
        <w:rPr>
          <w:rFonts w:ascii="Times New Roman" w:hAnsi="Times New Roman" w:cs="Times New Roman"/>
          <w:sz w:val="28"/>
          <w:szCs w:val="28"/>
        </w:rPr>
        <w:t>Ус</w:t>
      </w:r>
      <w:r w:rsidRPr="00CE342D">
        <w:rPr>
          <w:rFonts w:ascii="Times New Roman" w:hAnsi="Times New Roman" w:cs="Times New Roman"/>
          <w:sz w:val="28"/>
          <w:szCs w:val="28"/>
        </w:rPr>
        <w:t xml:space="preserve">тановить, что студентам 1-го, 2-го курсов </w:t>
      </w:r>
      <w:r w:rsidRPr="00CE342D">
        <w:rPr>
          <w:rFonts w:ascii="Times New Roman" w:hAnsi="Times New Roman" w:cs="Times New Roman"/>
          <w:sz w:val="28"/>
          <w:szCs w:val="28"/>
        </w:rPr>
        <w:t>не устанавливается государственная социальна</w:t>
      </w:r>
      <w:r w:rsidRPr="00CE342D">
        <w:rPr>
          <w:rFonts w:ascii="Times New Roman" w:hAnsi="Times New Roman" w:cs="Times New Roman"/>
          <w:sz w:val="28"/>
          <w:szCs w:val="28"/>
        </w:rPr>
        <w:t xml:space="preserve">я стипендия, а устанавливается </w:t>
      </w:r>
      <w:r w:rsidRPr="00CE342D">
        <w:rPr>
          <w:rFonts w:ascii="Times New Roman" w:hAnsi="Times New Roman" w:cs="Times New Roman"/>
          <w:sz w:val="28"/>
          <w:szCs w:val="28"/>
        </w:rPr>
        <w:t>государственная социальная стипендия в повы</w:t>
      </w:r>
      <w:r w:rsidRPr="00CE342D">
        <w:rPr>
          <w:rFonts w:ascii="Times New Roman" w:hAnsi="Times New Roman" w:cs="Times New Roman"/>
          <w:sz w:val="28"/>
          <w:szCs w:val="28"/>
        </w:rPr>
        <w:t>шенном размере студентам 1-го,</w:t>
      </w:r>
      <w:r w:rsidRPr="00CE342D">
        <w:rPr>
          <w:rFonts w:ascii="Times New Roman" w:hAnsi="Times New Roman" w:cs="Times New Roman"/>
          <w:sz w:val="28"/>
          <w:szCs w:val="28"/>
        </w:rPr>
        <w:t xml:space="preserve"> 2-го курсов. </w:t>
      </w:r>
    </w:p>
    <w:p w:rsidR="00CE342D" w:rsidRPr="00CE342D" w:rsidRDefault="00CE342D" w:rsidP="00CE3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2D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стипендиального фонда», Приказа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</w:t>
      </w:r>
      <w:r w:rsidRPr="00CE342D">
        <w:rPr>
          <w:rFonts w:ascii="Times New Roman" w:hAnsi="Times New Roman" w:cs="Times New Roman"/>
          <w:sz w:val="28"/>
          <w:szCs w:val="28"/>
        </w:rPr>
        <w:t>ного бюджета», в соответствии с</w:t>
      </w:r>
      <w:r w:rsidRPr="00CE342D">
        <w:rPr>
          <w:rFonts w:ascii="Times New Roman" w:hAnsi="Times New Roman" w:cs="Times New Roman"/>
          <w:sz w:val="28"/>
          <w:szCs w:val="28"/>
        </w:rPr>
        <w:t xml:space="preserve"> «Положением</w:t>
      </w:r>
      <w:r w:rsidRPr="00CE342D">
        <w:rPr>
          <w:rFonts w:ascii="Times New Roman" w:hAnsi="Times New Roman" w:cs="Times New Roman"/>
          <w:sz w:val="28"/>
          <w:szCs w:val="28"/>
        </w:rPr>
        <w:t xml:space="preserve"> о стипендиальном обеспечении, </w:t>
      </w:r>
      <w:r w:rsidRPr="00CE342D">
        <w:rPr>
          <w:rFonts w:ascii="Times New Roman" w:hAnsi="Times New Roman" w:cs="Times New Roman"/>
          <w:sz w:val="28"/>
          <w:szCs w:val="28"/>
        </w:rPr>
        <w:t xml:space="preserve">формах материальной и социальной  поддержки обучающихся филиала </w:t>
      </w:r>
      <w:proofErr w:type="spellStart"/>
      <w:r w:rsidRPr="00CE342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E342D">
        <w:rPr>
          <w:rFonts w:ascii="Times New Roman" w:hAnsi="Times New Roman" w:cs="Times New Roman"/>
          <w:sz w:val="28"/>
          <w:szCs w:val="28"/>
        </w:rPr>
        <w:t xml:space="preserve"> в г.</w:t>
      </w:r>
      <w:r w:rsidRPr="00CE342D">
        <w:rPr>
          <w:rFonts w:ascii="Times New Roman" w:hAnsi="Times New Roman" w:cs="Times New Roman"/>
          <w:sz w:val="28"/>
          <w:szCs w:val="28"/>
        </w:rPr>
        <w:t xml:space="preserve"> Белово» </w:t>
      </w:r>
      <w:r w:rsidRPr="00CE342D">
        <w:rPr>
          <w:rFonts w:ascii="Times New Roman" w:hAnsi="Times New Roman" w:cs="Times New Roman"/>
          <w:sz w:val="28"/>
          <w:szCs w:val="28"/>
        </w:rPr>
        <w:t>от 30 сентября 2021 г., решения Уче</w:t>
      </w:r>
      <w:r w:rsidRPr="00CE342D">
        <w:rPr>
          <w:rFonts w:ascii="Times New Roman" w:hAnsi="Times New Roman" w:cs="Times New Roman"/>
          <w:sz w:val="28"/>
          <w:szCs w:val="28"/>
        </w:rPr>
        <w:t xml:space="preserve">ного совета филиала  протокол № 6 </w:t>
      </w:r>
      <w:r w:rsidRPr="00CE342D">
        <w:rPr>
          <w:rFonts w:ascii="Times New Roman" w:hAnsi="Times New Roman" w:cs="Times New Roman"/>
          <w:sz w:val="28"/>
          <w:szCs w:val="28"/>
        </w:rPr>
        <w:t>от 24.02.2022г., решения стипенд</w:t>
      </w:r>
      <w:r w:rsidRPr="00CE342D">
        <w:rPr>
          <w:rFonts w:ascii="Times New Roman" w:hAnsi="Times New Roman" w:cs="Times New Roman"/>
          <w:sz w:val="28"/>
          <w:szCs w:val="28"/>
        </w:rPr>
        <w:t xml:space="preserve">иальной комиссии протокол № 30 от </w:t>
      </w:r>
      <w:r w:rsidRPr="00CE342D">
        <w:rPr>
          <w:rFonts w:ascii="Times New Roman" w:hAnsi="Times New Roman" w:cs="Times New Roman"/>
          <w:sz w:val="28"/>
          <w:szCs w:val="28"/>
        </w:rPr>
        <w:t>24.02.2022г. и приказа № 33/06 от 24.02.2022 г. «Об установлении размера стипендии на весенний семестр 2021-2022 учебного года», № 19/06, № 20/06, №21/06, 22/06, № 23/06, от 27.01.2022г. «О зачислен</w:t>
      </w:r>
      <w:r w:rsidRPr="00CE342D">
        <w:rPr>
          <w:rFonts w:ascii="Times New Roman" w:hAnsi="Times New Roman" w:cs="Times New Roman"/>
          <w:sz w:val="28"/>
          <w:szCs w:val="28"/>
        </w:rPr>
        <w:t>ии на стипендию(академическую)» предлагаю у</w:t>
      </w:r>
      <w:r w:rsidRPr="00CE342D">
        <w:rPr>
          <w:rFonts w:ascii="Times New Roman" w:hAnsi="Times New Roman" w:cs="Times New Roman"/>
          <w:sz w:val="28"/>
          <w:szCs w:val="28"/>
        </w:rPr>
        <w:t>становить размер стипендии, без учета районного коэффициента, весенний семестр 2021-</w:t>
      </w:r>
      <w:r w:rsidRPr="00CE342D">
        <w:rPr>
          <w:rFonts w:ascii="Times New Roman" w:hAnsi="Times New Roman" w:cs="Times New Roman"/>
          <w:sz w:val="28"/>
          <w:szCs w:val="28"/>
        </w:rPr>
        <w:t xml:space="preserve">2022 учебного </w:t>
      </w:r>
      <w:r w:rsidRPr="00CE342D">
        <w:rPr>
          <w:rFonts w:ascii="Times New Roman" w:hAnsi="Times New Roman" w:cs="Times New Roman"/>
          <w:sz w:val="28"/>
          <w:szCs w:val="28"/>
        </w:rPr>
        <w:t xml:space="preserve">года для студентов очной формы </w:t>
      </w:r>
      <w:r w:rsidRPr="00CE342D">
        <w:rPr>
          <w:rFonts w:ascii="Times New Roman" w:hAnsi="Times New Roman" w:cs="Times New Roman"/>
          <w:sz w:val="28"/>
          <w:szCs w:val="28"/>
        </w:rPr>
        <w:t>обучения (кроме, обучающихся по</w:t>
      </w:r>
      <w:r w:rsidRPr="00CE342D">
        <w:rPr>
          <w:rFonts w:ascii="Times New Roman" w:hAnsi="Times New Roman" w:cs="Times New Roman"/>
          <w:sz w:val="28"/>
          <w:szCs w:val="28"/>
        </w:rPr>
        <w:t xml:space="preserve"> контрактам) в следующих размерах:</w:t>
      </w:r>
    </w:p>
    <w:p w:rsidR="00CE342D" w:rsidRPr="00CE342D" w:rsidRDefault="00CE342D" w:rsidP="00CE342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Студентам, имеющим по итогам летней сессии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«отлично», «отлично» и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«хорошо» и оценки «хорошо» назначить государственную ак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адемическую стипендию в размере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2561,54 рублей</w:t>
      </w:r>
    </w:p>
    <w:p w:rsidR="00CE342D" w:rsidRPr="00CE342D" w:rsidRDefault="00CE342D" w:rsidP="00CE342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Студентам, имеющим по итогам зимней сессии оценки только «отлично» назначить допо</w:t>
      </w:r>
      <w:r w:rsidR="00944677">
        <w:rPr>
          <w:rFonts w:ascii="Times New Roman" w:eastAsiaTheme="minorHAnsi" w:hAnsi="Times New Roman" w:cs="Times New Roman"/>
          <w:sz w:val="28"/>
          <w:szCs w:val="28"/>
          <w:lang w:eastAsia="en-US"/>
        </w:rPr>
        <w:t>лнительную стипендию в размере,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увеличенном на 25% от установленной академической (от 2561,</w:t>
      </w:r>
      <w:proofErr w:type="gramStart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54  рублей</w:t>
      </w:r>
      <w:proofErr w:type="gramEnd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E342D" w:rsidRPr="00CE342D" w:rsidRDefault="00CE342D" w:rsidP="00CE342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на государственную социальную стипендию в повышенном размере для </w:t>
      </w:r>
      <w:proofErr w:type="gramStart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студентов  1</w:t>
      </w:r>
      <w:proofErr w:type="gramEnd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-го, 2-го курсов в размере 12 000,0 рублей следующих студентов: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1.  Малыхиной В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алерии Константиновне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гр</w:t>
      </w:r>
      <w:r w:rsidR="009446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ТБб-205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Паршук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ову</w:t>
      </w:r>
      <w:proofErr w:type="spellEnd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Виталию Сергеевичу гр.ТБб-205, 3. </w:t>
      </w:r>
      <w:proofErr w:type="spellStart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Гамбулатовой</w:t>
      </w:r>
      <w:proofErr w:type="spellEnd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Анастасии Сергеевне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гр.ГПс-205</w:t>
      </w:r>
    </w:p>
    <w:p w:rsidR="00CE342D" w:rsidRPr="00CE342D" w:rsidRDefault="00CE342D" w:rsidP="00CE342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Студентам, в соответствии с п. 2.4.  Положени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о стипендиальном обеспечении,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формах материальной и соци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альной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</w:t>
      </w:r>
      <w:proofErr w:type="gramEnd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щихся филиала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КузГТУ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г. Белово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 сентября 2021 г. назначить повышенную государственную академическую стипендию в размере 6923,08 рублей: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1. Золотар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еву Михаилу Евгеньевичу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гр.ГОс-193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, 2.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Гусаровой</w:t>
      </w:r>
      <w:proofErr w:type="spellEnd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Диане Михайловне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гр.ТБб-205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Липинин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proofErr w:type="spellEnd"/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Кристине Сергеевне 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гр.ГОс-173</w:t>
      </w:r>
      <w:r w:rsidRPr="00CE34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342D" w:rsidRDefault="00CE342D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BD51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1F4A32" w:rsidRDefault="001F4A32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77" w:rsidRDefault="00944677" w:rsidP="0094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4A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Актуализировать темы ВКР в соответствии с запросами горнодобывающих предприятий региона.</w:t>
      </w:r>
    </w:p>
    <w:p w:rsidR="00944677" w:rsidRDefault="00944677" w:rsidP="0094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написания качественного раздела по экономической части ВКР</w:t>
      </w:r>
      <w:r>
        <w:rPr>
          <w:rFonts w:ascii="Times New Roman" w:hAnsi="Times New Roman" w:cs="Times New Roman"/>
          <w:sz w:val="28"/>
          <w:szCs w:val="28"/>
        </w:rPr>
        <w:t xml:space="preserve"> (специальность Горное дело)</w:t>
      </w:r>
      <w:r>
        <w:rPr>
          <w:rFonts w:ascii="Times New Roman" w:hAnsi="Times New Roman" w:cs="Times New Roman"/>
          <w:sz w:val="28"/>
          <w:szCs w:val="28"/>
        </w:rPr>
        <w:t>, найти возможность выделения 0,5 часа для консультанта по данному разделу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677" w:rsidRDefault="00944677" w:rsidP="0094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A32">
        <w:rPr>
          <w:rFonts w:ascii="Times New Roman" w:hAnsi="Times New Roman" w:cs="Times New Roman"/>
          <w:sz w:val="28"/>
          <w:szCs w:val="28"/>
        </w:rPr>
        <w:t xml:space="preserve">. </w:t>
      </w:r>
      <w:r w:rsidRPr="00C3713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директора филиала </w:t>
      </w:r>
      <w:proofErr w:type="spellStart"/>
      <w:r w:rsidRPr="00C3713C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3713C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3C">
        <w:rPr>
          <w:rFonts w:ascii="Times New Roman" w:hAnsi="Times New Roman" w:cs="Times New Roman"/>
          <w:sz w:val="28"/>
          <w:szCs w:val="28"/>
        </w:rPr>
        <w:t>Белово</w:t>
      </w:r>
      <w:r>
        <w:rPr>
          <w:rFonts w:ascii="Times New Roman" w:hAnsi="Times New Roman" w:cs="Times New Roman"/>
          <w:sz w:val="28"/>
          <w:szCs w:val="28"/>
        </w:rPr>
        <w:t xml:space="preserve"> об итогах финансово-хозяйственной деятельности филиала </w:t>
      </w:r>
      <w:r w:rsidRPr="00944677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51DF" w:rsidRDefault="00944677" w:rsidP="0094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13C">
        <w:rPr>
          <w:rFonts w:ascii="Times New Roman" w:hAnsi="Times New Roman" w:cs="Times New Roman"/>
          <w:sz w:val="28"/>
          <w:szCs w:val="28"/>
        </w:rPr>
        <w:t xml:space="preserve">. </w:t>
      </w:r>
      <w:r w:rsidR="00C3713C" w:rsidRPr="00C3713C">
        <w:rPr>
          <w:rFonts w:ascii="Times New Roman" w:hAnsi="Times New Roman" w:cs="Times New Roman"/>
          <w:sz w:val="28"/>
          <w:szCs w:val="28"/>
        </w:rPr>
        <w:t>Утвердить параметры бюджета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A32" w:rsidRDefault="00944677" w:rsidP="0094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A32">
        <w:rPr>
          <w:rFonts w:ascii="Times New Roman" w:hAnsi="Times New Roman" w:cs="Times New Roman"/>
          <w:sz w:val="28"/>
          <w:szCs w:val="28"/>
        </w:rPr>
        <w:t xml:space="preserve">. </w:t>
      </w:r>
      <w:r w:rsidR="001F4A32"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обучение.</w:t>
      </w:r>
    </w:p>
    <w:p w:rsidR="000A17AF" w:rsidRDefault="00944677" w:rsidP="0094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17AF">
        <w:rPr>
          <w:rFonts w:ascii="Times New Roman" w:hAnsi="Times New Roman"/>
          <w:sz w:val="28"/>
          <w:szCs w:val="28"/>
        </w:rPr>
        <w:t xml:space="preserve">. </w:t>
      </w:r>
      <w:r w:rsidR="000A17AF">
        <w:rPr>
          <w:rFonts w:ascii="Times New Roman" w:hAnsi="Times New Roman" w:cs="Times New Roman"/>
          <w:sz w:val="28"/>
          <w:szCs w:val="28"/>
        </w:rPr>
        <w:t>Установить размер стипендии для студентов очной формы обучения, обучающихся за счет</w:t>
      </w:r>
      <w:r w:rsidR="000A17AF">
        <w:t xml:space="preserve"> </w:t>
      </w:r>
      <w:r w:rsidR="000A17AF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 на весенний семестр 2021-2022 учебного года, в предложенных размерах.</w:t>
      </w:r>
    </w:p>
    <w:p w:rsidR="001F4A32" w:rsidRDefault="001F4A32" w:rsidP="001F4A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1F4A32" w:rsidRDefault="001F4A32" w:rsidP="001F4A32">
      <w:pPr>
        <w:jc w:val="both"/>
      </w:pPr>
    </w:p>
    <w:p w:rsidR="00115B61" w:rsidRPr="003537DE" w:rsidRDefault="00115B61">
      <w:pPr>
        <w:rPr>
          <w:sz w:val="28"/>
          <w:szCs w:val="28"/>
        </w:rPr>
      </w:pPr>
    </w:p>
    <w:sectPr w:rsidR="00115B61" w:rsidRPr="003537DE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556011A1"/>
    <w:multiLevelType w:val="hybridMultilevel"/>
    <w:tmpl w:val="CCBA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A17AF"/>
    <w:rsid w:val="00115B61"/>
    <w:rsid w:val="001F4A32"/>
    <w:rsid w:val="002D1D48"/>
    <w:rsid w:val="003537DE"/>
    <w:rsid w:val="003E6B53"/>
    <w:rsid w:val="004A411D"/>
    <w:rsid w:val="00592D8B"/>
    <w:rsid w:val="006669C7"/>
    <w:rsid w:val="00944677"/>
    <w:rsid w:val="00AA1687"/>
    <w:rsid w:val="00BD51DF"/>
    <w:rsid w:val="00C3713C"/>
    <w:rsid w:val="00CE342D"/>
    <w:rsid w:val="00D61C1D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4</cp:revision>
  <dcterms:created xsi:type="dcterms:W3CDTF">2022-01-15T10:27:00Z</dcterms:created>
  <dcterms:modified xsi:type="dcterms:W3CDTF">2022-03-17T04:23:00Z</dcterms:modified>
</cp:coreProperties>
</file>