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BB" w:rsidRPr="005A203E" w:rsidRDefault="00381ABB" w:rsidP="005A20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81ABB" w:rsidRPr="00B80713" w:rsidRDefault="00381ABB" w:rsidP="005A2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0713"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81ABB" w:rsidRPr="00B80713" w:rsidRDefault="00B80713" w:rsidP="005A20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80713">
        <w:rPr>
          <w:rFonts w:ascii="Times New Roman" w:hAnsi="Times New Roman"/>
          <w:sz w:val="24"/>
          <w:szCs w:val="24"/>
          <w:lang w:eastAsia="ru-RU"/>
        </w:rPr>
        <w:t>ф</w:t>
      </w:r>
      <w:r w:rsidR="00381ABB" w:rsidRPr="00B80713">
        <w:rPr>
          <w:rFonts w:ascii="Times New Roman" w:hAnsi="Times New Roman"/>
          <w:sz w:val="24"/>
          <w:szCs w:val="24"/>
          <w:lang w:eastAsia="ru-RU"/>
        </w:rPr>
        <w:t>илиал федерального государственного бюджетного образовательного учреждения</w:t>
      </w:r>
    </w:p>
    <w:p w:rsidR="00381ABB" w:rsidRPr="00B80713" w:rsidRDefault="00381ABB" w:rsidP="005A20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80713">
        <w:rPr>
          <w:rFonts w:ascii="Times New Roman" w:hAnsi="Times New Roman"/>
          <w:sz w:val="24"/>
          <w:szCs w:val="24"/>
          <w:lang w:eastAsia="ru-RU"/>
        </w:rPr>
        <w:t>высшего профессионального образования</w:t>
      </w:r>
    </w:p>
    <w:p w:rsidR="00381ABB" w:rsidRPr="00B80713" w:rsidRDefault="00381ABB" w:rsidP="005A2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0713">
        <w:rPr>
          <w:rFonts w:ascii="Times New Roman" w:hAnsi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381ABB" w:rsidRPr="00B80713" w:rsidRDefault="00381ABB" w:rsidP="005A2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0713">
        <w:rPr>
          <w:rFonts w:ascii="Times New Roman" w:hAnsi="Times New Roman"/>
          <w:b/>
          <w:sz w:val="24"/>
          <w:szCs w:val="24"/>
          <w:lang w:eastAsia="ru-RU"/>
        </w:rPr>
        <w:t>ИМЕНИ Т. Ф. ГОРБАЧЕВА» в г. Белово</w:t>
      </w:r>
    </w:p>
    <w:p w:rsidR="00381ABB" w:rsidRPr="005A203E" w:rsidRDefault="00381ABB" w:rsidP="005A20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1ABB" w:rsidRPr="00B80713" w:rsidRDefault="00381ABB" w:rsidP="005A2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0713">
        <w:rPr>
          <w:rFonts w:ascii="Times New Roman" w:hAnsi="Times New Roman"/>
          <w:b/>
          <w:sz w:val="28"/>
          <w:szCs w:val="28"/>
          <w:lang w:eastAsia="ru-RU"/>
        </w:rPr>
        <w:t>УЧЕНЫ</w:t>
      </w:r>
      <w:bookmarkStart w:id="0" w:name="_GoBack"/>
      <w:bookmarkEnd w:id="0"/>
      <w:r w:rsidRPr="00B80713">
        <w:rPr>
          <w:rFonts w:ascii="Times New Roman" w:hAnsi="Times New Roman"/>
          <w:b/>
          <w:sz w:val="28"/>
          <w:szCs w:val="28"/>
          <w:lang w:eastAsia="ru-RU"/>
        </w:rPr>
        <w:t>Й СОВЕТ</w:t>
      </w:r>
    </w:p>
    <w:p w:rsidR="00381ABB" w:rsidRPr="002C0CFE" w:rsidRDefault="00C10F6F" w:rsidP="00B80713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C0CFE">
        <w:rPr>
          <w:rFonts w:ascii="Times New Roman" w:hAnsi="Times New Roman"/>
          <w:b/>
          <w:sz w:val="28"/>
          <w:szCs w:val="28"/>
        </w:rPr>
        <w:t>24</w:t>
      </w:r>
      <w:r w:rsidR="00381ABB" w:rsidRPr="002C0CFE">
        <w:rPr>
          <w:rFonts w:ascii="Times New Roman" w:hAnsi="Times New Roman"/>
          <w:b/>
          <w:sz w:val="28"/>
          <w:szCs w:val="28"/>
        </w:rPr>
        <w:t>.</w:t>
      </w:r>
      <w:r w:rsidRPr="002C0CFE">
        <w:rPr>
          <w:rFonts w:ascii="Times New Roman" w:hAnsi="Times New Roman"/>
          <w:b/>
          <w:sz w:val="28"/>
          <w:szCs w:val="28"/>
        </w:rPr>
        <w:t>09</w:t>
      </w:r>
      <w:r w:rsidR="00381ABB" w:rsidRPr="002C0CFE">
        <w:rPr>
          <w:rFonts w:ascii="Times New Roman" w:hAnsi="Times New Roman"/>
          <w:b/>
          <w:sz w:val="28"/>
          <w:szCs w:val="28"/>
        </w:rPr>
        <w:t>.201</w:t>
      </w:r>
      <w:r w:rsidRPr="002C0CFE">
        <w:rPr>
          <w:rFonts w:ascii="Times New Roman" w:hAnsi="Times New Roman"/>
          <w:b/>
          <w:sz w:val="28"/>
          <w:szCs w:val="28"/>
        </w:rPr>
        <w:t>4</w:t>
      </w:r>
      <w:r w:rsidR="00381ABB" w:rsidRPr="002C0CFE">
        <w:rPr>
          <w:rFonts w:ascii="Times New Roman" w:hAnsi="Times New Roman"/>
          <w:b/>
          <w:sz w:val="28"/>
          <w:szCs w:val="28"/>
        </w:rPr>
        <w:t xml:space="preserve"> </w:t>
      </w:r>
    </w:p>
    <w:p w:rsidR="00381ABB" w:rsidRPr="00B80713" w:rsidRDefault="00381ABB" w:rsidP="005A20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71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C10F6F" w:rsidRPr="00B80713">
        <w:rPr>
          <w:rFonts w:ascii="Times New Roman" w:hAnsi="Times New Roman"/>
          <w:b/>
          <w:sz w:val="28"/>
          <w:szCs w:val="28"/>
        </w:rPr>
        <w:t>1</w:t>
      </w:r>
    </w:p>
    <w:p w:rsidR="00C10F6F" w:rsidRPr="00B80713" w:rsidRDefault="00C10F6F" w:rsidP="005A20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713">
        <w:rPr>
          <w:rFonts w:ascii="Times New Roman" w:hAnsi="Times New Roman"/>
          <w:b/>
          <w:sz w:val="28"/>
          <w:szCs w:val="28"/>
        </w:rPr>
        <w:t>(расширенное заседание)</w:t>
      </w:r>
    </w:p>
    <w:p w:rsidR="00381ABB" w:rsidRPr="005A203E" w:rsidRDefault="00381ABB" w:rsidP="00C0234E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A203E">
        <w:rPr>
          <w:rFonts w:ascii="Times New Roman" w:hAnsi="Times New Roman"/>
          <w:b/>
          <w:sz w:val="28"/>
          <w:szCs w:val="28"/>
        </w:rPr>
        <w:t>Повестка:</w:t>
      </w:r>
    </w:p>
    <w:p w:rsidR="00C10F6F" w:rsidRPr="005A203E" w:rsidRDefault="00C10F6F" w:rsidP="00C0234E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03E">
        <w:rPr>
          <w:rFonts w:ascii="Times New Roman" w:hAnsi="Times New Roman"/>
          <w:sz w:val="28"/>
          <w:szCs w:val="28"/>
        </w:rPr>
        <w:t>Анализ деятельности филиала за 2013-2014 учебный год.</w:t>
      </w:r>
    </w:p>
    <w:p w:rsidR="00C10F6F" w:rsidRPr="005A203E" w:rsidRDefault="00C10F6F" w:rsidP="00C023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 xml:space="preserve">Докладчик: зам. </w:t>
      </w:r>
      <w:proofErr w:type="spellStart"/>
      <w:r w:rsidRPr="005A203E">
        <w:rPr>
          <w:rFonts w:ascii="Times New Roman" w:hAnsi="Times New Roman"/>
          <w:sz w:val="28"/>
          <w:szCs w:val="28"/>
        </w:rPr>
        <w:t>дир</w:t>
      </w:r>
      <w:proofErr w:type="spellEnd"/>
      <w:r w:rsidRPr="005A203E">
        <w:rPr>
          <w:rFonts w:ascii="Times New Roman" w:hAnsi="Times New Roman"/>
          <w:sz w:val="28"/>
          <w:szCs w:val="28"/>
        </w:rPr>
        <w:t>. по учебной работе Ж.А. Долганова.</w:t>
      </w:r>
    </w:p>
    <w:p w:rsidR="00C10F6F" w:rsidRPr="005A203E" w:rsidRDefault="00C10F6F" w:rsidP="00C0234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10F6F" w:rsidRPr="005A203E" w:rsidRDefault="00C10F6F" w:rsidP="00C0234E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>Результаты приемной комиссии на 2014-2015 учебный год.</w:t>
      </w:r>
    </w:p>
    <w:p w:rsidR="00C10F6F" w:rsidRPr="005A203E" w:rsidRDefault="00C10F6F" w:rsidP="00C0234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 xml:space="preserve">Докладчик: зам. </w:t>
      </w:r>
      <w:proofErr w:type="spellStart"/>
      <w:r w:rsidRPr="005A203E">
        <w:rPr>
          <w:rFonts w:ascii="Times New Roman" w:hAnsi="Times New Roman"/>
          <w:sz w:val="28"/>
          <w:szCs w:val="28"/>
        </w:rPr>
        <w:t>дир</w:t>
      </w:r>
      <w:proofErr w:type="spellEnd"/>
      <w:r w:rsidRPr="005A203E">
        <w:rPr>
          <w:rFonts w:ascii="Times New Roman" w:hAnsi="Times New Roman"/>
          <w:sz w:val="28"/>
          <w:szCs w:val="28"/>
        </w:rPr>
        <w:t>. по учебной работе Ж.А. Долганова.</w:t>
      </w:r>
    </w:p>
    <w:p w:rsidR="00C10F6F" w:rsidRPr="005A203E" w:rsidRDefault="00C10F6F" w:rsidP="00C0234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10F6F" w:rsidRPr="005A203E" w:rsidRDefault="00C10F6F" w:rsidP="00C0234E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>Задачи на новый 2014-2015 учебный год.</w:t>
      </w:r>
    </w:p>
    <w:p w:rsidR="00C10F6F" w:rsidRPr="005A203E" w:rsidRDefault="00C10F6F" w:rsidP="00C0234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 xml:space="preserve">Докладчик: Директор </w:t>
      </w:r>
      <w:proofErr w:type="spellStart"/>
      <w:r w:rsidRPr="005A203E">
        <w:rPr>
          <w:rFonts w:ascii="Times New Roman" w:hAnsi="Times New Roman"/>
          <w:sz w:val="28"/>
          <w:szCs w:val="28"/>
        </w:rPr>
        <w:t>И.К</w:t>
      </w:r>
      <w:proofErr w:type="spellEnd"/>
      <w:r w:rsidRPr="005A203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A203E">
        <w:rPr>
          <w:rFonts w:ascii="Times New Roman" w:hAnsi="Times New Roman"/>
          <w:sz w:val="28"/>
          <w:szCs w:val="28"/>
        </w:rPr>
        <w:t>Костинец</w:t>
      </w:r>
      <w:proofErr w:type="spellEnd"/>
      <w:r w:rsidRPr="005A203E">
        <w:rPr>
          <w:rFonts w:ascii="Times New Roman" w:hAnsi="Times New Roman"/>
          <w:sz w:val="28"/>
          <w:szCs w:val="28"/>
        </w:rPr>
        <w:t>.</w:t>
      </w:r>
    </w:p>
    <w:p w:rsidR="00C10F6F" w:rsidRPr="005A203E" w:rsidRDefault="00C10F6F" w:rsidP="00C0234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10F6F" w:rsidRPr="005A203E" w:rsidRDefault="00C10F6F" w:rsidP="00C0234E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>Разное.</w:t>
      </w:r>
    </w:p>
    <w:p w:rsidR="00C10F6F" w:rsidRPr="005A203E" w:rsidRDefault="00C10F6F" w:rsidP="00C0234E">
      <w:pPr>
        <w:pStyle w:val="a3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>О плане работы Ученого совета на 2014-2015 учебный год.</w:t>
      </w:r>
    </w:p>
    <w:p w:rsidR="00C10F6F" w:rsidRPr="005A203E" w:rsidRDefault="00C10F6F" w:rsidP="00C023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 xml:space="preserve">Докладчик: Директор </w:t>
      </w:r>
      <w:proofErr w:type="spellStart"/>
      <w:r w:rsidRPr="005A203E">
        <w:rPr>
          <w:rFonts w:ascii="Times New Roman" w:hAnsi="Times New Roman"/>
          <w:sz w:val="28"/>
          <w:szCs w:val="28"/>
        </w:rPr>
        <w:t>И.К</w:t>
      </w:r>
      <w:proofErr w:type="spellEnd"/>
      <w:r w:rsidRPr="005A203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A203E"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3F5C0D" w:rsidRPr="005A203E" w:rsidRDefault="003F5C0D" w:rsidP="00C023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81ABB" w:rsidRPr="005A203E" w:rsidRDefault="00381ABB" w:rsidP="00C0234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>Присутствовали:</w:t>
      </w:r>
      <w:r w:rsidR="00C10F6F" w:rsidRPr="005A203E">
        <w:rPr>
          <w:rFonts w:ascii="Times New Roman" w:hAnsi="Times New Roman"/>
          <w:sz w:val="28"/>
          <w:szCs w:val="28"/>
        </w:rPr>
        <w:t xml:space="preserve"> 30 чел</w:t>
      </w:r>
      <w:r w:rsidRPr="005A203E">
        <w:rPr>
          <w:rFonts w:ascii="Times New Roman" w:hAnsi="Times New Roman"/>
          <w:sz w:val="28"/>
          <w:szCs w:val="28"/>
        </w:rPr>
        <w:t>.</w:t>
      </w:r>
    </w:p>
    <w:p w:rsidR="003F5C0D" w:rsidRPr="005A203E" w:rsidRDefault="003F5C0D" w:rsidP="00C0234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E65E5" w:rsidRPr="005A203E" w:rsidRDefault="00C10F6F" w:rsidP="00C0234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 xml:space="preserve">По первому и второму вопросам выступила зам. </w:t>
      </w:r>
      <w:proofErr w:type="spellStart"/>
      <w:r w:rsidRPr="005A203E">
        <w:rPr>
          <w:rFonts w:ascii="Times New Roman" w:hAnsi="Times New Roman"/>
          <w:sz w:val="28"/>
          <w:szCs w:val="28"/>
        </w:rPr>
        <w:t>дир</w:t>
      </w:r>
      <w:proofErr w:type="spellEnd"/>
      <w:r w:rsidRPr="005A203E">
        <w:rPr>
          <w:rFonts w:ascii="Times New Roman" w:hAnsi="Times New Roman"/>
          <w:sz w:val="28"/>
          <w:szCs w:val="28"/>
        </w:rPr>
        <w:t xml:space="preserve">. по учебной работе Ж.А. Долганова. </w:t>
      </w:r>
      <w:r w:rsidR="00C02B7C" w:rsidRPr="005A203E">
        <w:rPr>
          <w:rFonts w:ascii="Times New Roman" w:hAnsi="Times New Roman"/>
          <w:sz w:val="28"/>
          <w:szCs w:val="28"/>
        </w:rPr>
        <w:t xml:space="preserve">Она представила анализ деятельности филиала за 2013-2014 </w:t>
      </w:r>
      <w:proofErr w:type="spellStart"/>
      <w:proofErr w:type="gramStart"/>
      <w:r w:rsidR="00C02B7C" w:rsidRPr="005A203E">
        <w:rPr>
          <w:rFonts w:ascii="Times New Roman" w:hAnsi="Times New Roman"/>
          <w:sz w:val="28"/>
          <w:szCs w:val="28"/>
        </w:rPr>
        <w:t>уч.год</w:t>
      </w:r>
      <w:proofErr w:type="spellEnd"/>
      <w:proofErr w:type="gramEnd"/>
      <w:r w:rsidR="00C02B7C" w:rsidRPr="005A203E">
        <w:rPr>
          <w:rFonts w:ascii="Times New Roman" w:hAnsi="Times New Roman"/>
          <w:sz w:val="28"/>
          <w:szCs w:val="28"/>
        </w:rPr>
        <w:t xml:space="preserve">. </w:t>
      </w:r>
      <w:r w:rsidR="008E65E5" w:rsidRPr="005A203E">
        <w:rPr>
          <w:rFonts w:ascii="Times New Roman" w:hAnsi="Times New Roman"/>
          <w:sz w:val="28"/>
          <w:szCs w:val="28"/>
        </w:rPr>
        <w:t>(анализ прилагается).</w:t>
      </w:r>
    </w:p>
    <w:p w:rsidR="00C02B7C" w:rsidRPr="005A203E" w:rsidRDefault="00C02B7C" w:rsidP="00C023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>Общая численность обучающихся на 10.09.2014 г. составляет 1180 чел. Наблюдается сокращение контингента студентов в связи с приостановкой набора на непрофильные специальности. Таким образом, прием студентов на первый курс уменьшился на 201</w:t>
      </w:r>
      <w:r w:rsidRPr="005A203E">
        <w:rPr>
          <w:rFonts w:ascii="Times New Roman" w:hAnsi="Times New Roman"/>
          <w:b/>
          <w:sz w:val="28"/>
          <w:szCs w:val="28"/>
        </w:rPr>
        <w:t xml:space="preserve"> </w:t>
      </w:r>
      <w:r w:rsidRPr="005A203E">
        <w:rPr>
          <w:rFonts w:ascii="Times New Roman" w:hAnsi="Times New Roman"/>
          <w:sz w:val="28"/>
          <w:szCs w:val="28"/>
        </w:rPr>
        <w:t xml:space="preserve">человек. </w:t>
      </w:r>
    </w:p>
    <w:p w:rsidR="00C10F6F" w:rsidRPr="005A203E" w:rsidRDefault="00C02B7C" w:rsidP="00C023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>По очной форме обучения сформирована группа по специальности «Горное дело» (ГО). По заочной форме обучения сформированы группы по специальности «Горное дело» (ГО, ГП, ГЭ).</w:t>
      </w:r>
    </w:p>
    <w:p w:rsidR="00C02B7C" w:rsidRPr="005A203E" w:rsidRDefault="00C02B7C" w:rsidP="00C023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03E">
        <w:rPr>
          <w:rFonts w:ascii="Times New Roman" w:hAnsi="Times New Roman"/>
          <w:sz w:val="28"/>
          <w:szCs w:val="28"/>
        </w:rPr>
        <w:t>В  2014</w:t>
      </w:r>
      <w:proofErr w:type="gramEnd"/>
      <w:r w:rsidRPr="005A203E">
        <w:rPr>
          <w:rFonts w:ascii="Times New Roman" w:hAnsi="Times New Roman"/>
          <w:sz w:val="28"/>
          <w:szCs w:val="28"/>
        </w:rPr>
        <w:t xml:space="preserve">-2015 уч. г. планируется выпустить 218 специалистов и бакалавров (60 -очная форма обучения, 105 – заочная форма обучения, 53  – заочная форма обучения в сокращенные сроки). </w:t>
      </w:r>
    </w:p>
    <w:p w:rsidR="00C02B7C" w:rsidRPr="00532B3E" w:rsidRDefault="00C02B7C" w:rsidP="00C0234E">
      <w:pPr>
        <w:pStyle w:val="a6"/>
        <w:spacing w:after="0"/>
        <w:ind w:firstLine="567"/>
        <w:rPr>
          <w:sz w:val="28"/>
          <w:szCs w:val="28"/>
        </w:rPr>
      </w:pPr>
      <w:r w:rsidRPr="005A203E">
        <w:rPr>
          <w:sz w:val="28"/>
          <w:szCs w:val="28"/>
        </w:rPr>
        <w:t xml:space="preserve">Доля лиц, обучающихся по трехсторонним договорам, составляет 2,8 % от общего контингента. По специальности «Подземная разработка </w:t>
      </w:r>
      <w:r w:rsidRPr="005A203E">
        <w:rPr>
          <w:sz w:val="28"/>
          <w:szCs w:val="28"/>
        </w:rPr>
        <w:lastRenderedPageBreak/>
        <w:t>месторождений полезных ископаемых» в этом году набрана группа студентов заочников  8 человек (16 человек в 2013 году, 25 человек в 2012 г., 16 человек в 2011 г</w:t>
      </w:r>
      <w:r w:rsidRPr="00532B3E">
        <w:rPr>
          <w:sz w:val="28"/>
          <w:szCs w:val="28"/>
        </w:rPr>
        <w:t>., 20 человек в 2010 г., 34 человека в 2009 г)  по договору с предприятием СУЭК.</w:t>
      </w:r>
    </w:p>
    <w:p w:rsidR="00C02B7C" w:rsidRPr="00C0234E" w:rsidRDefault="00C02B7C" w:rsidP="00C023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4E">
        <w:rPr>
          <w:rFonts w:ascii="Times New Roman" w:eastAsia="Times New Roman" w:hAnsi="Times New Roman"/>
          <w:sz w:val="28"/>
          <w:szCs w:val="28"/>
          <w:lang w:eastAsia="ru-RU"/>
        </w:rPr>
        <w:t xml:space="preserve">13 человек договор с БЕЛОН, 1 человек договор с </w:t>
      </w:r>
      <w:proofErr w:type="spellStart"/>
      <w:r w:rsidRPr="00C0234E">
        <w:rPr>
          <w:rFonts w:ascii="Times New Roman" w:eastAsia="Times New Roman" w:hAnsi="Times New Roman"/>
          <w:sz w:val="28"/>
          <w:szCs w:val="28"/>
          <w:lang w:eastAsia="ru-RU"/>
        </w:rPr>
        <w:t>Кузбассразрезуголь</w:t>
      </w:r>
      <w:proofErr w:type="spellEnd"/>
      <w:r w:rsidRPr="00C023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234E" w:rsidRPr="00C02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234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рассказала о движении контингента и качестве подготовки специалистов. </w:t>
      </w:r>
    </w:p>
    <w:p w:rsidR="00C02B7C" w:rsidRPr="00C0234E" w:rsidRDefault="00C02B7C" w:rsidP="00C023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4E">
        <w:rPr>
          <w:rFonts w:ascii="Times New Roman" w:eastAsia="Times New Roman" w:hAnsi="Times New Roman"/>
          <w:sz w:val="28"/>
          <w:szCs w:val="28"/>
          <w:lang w:eastAsia="ru-RU"/>
        </w:rPr>
        <w:t>Отсев студентов за учебный год составил менее 10 % (очная форма обучения – менее 1%/4%)</w:t>
      </w:r>
    </w:p>
    <w:p w:rsidR="00C02B7C" w:rsidRPr="00532B3E" w:rsidRDefault="00C02B7C" w:rsidP="00C023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2B3E">
        <w:rPr>
          <w:rFonts w:ascii="Times New Roman" w:hAnsi="Times New Roman"/>
          <w:sz w:val="28"/>
          <w:szCs w:val="28"/>
        </w:rPr>
        <w:t xml:space="preserve">С целью оценки качества учебного процесса студенты филиала традиционно участвуют в интернет-тестировании, организованном Национальным </w:t>
      </w:r>
      <w:proofErr w:type="spellStart"/>
      <w:r w:rsidRPr="00532B3E">
        <w:rPr>
          <w:rFonts w:ascii="Times New Roman" w:hAnsi="Times New Roman"/>
          <w:sz w:val="28"/>
          <w:szCs w:val="28"/>
        </w:rPr>
        <w:t>аккредитационным</w:t>
      </w:r>
      <w:proofErr w:type="spellEnd"/>
      <w:r w:rsidRPr="00532B3E">
        <w:rPr>
          <w:rFonts w:ascii="Times New Roman" w:hAnsi="Times New Roman"/>
          <w:sz w:val="28"/>
          <w:szCs w:val="28"/>
        </w:rPr>
        <w:t xml:space="preserve"> агентством в сфере образования (ноябрь-декабрь 2013 года, май 2014 года). Средний показатель правильно выполненных заданий составил 58-88%. Охват студентов очной формы обучения -100%.</w:t>
      </w:r>
    </w:p>
    <w:p w:rsidR="00C02B7C" w:rsidRPr="005A203E" w:rsidRDefault="00C02B7C" w:rsidP="00C023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2B3E">
        <w:rPr>
          <w:rFonts w:ascii="Times New Roman" w:hAnsi="Times New Roman"/>
          <w:sz w:val="28"/>
          <w:szCs w:val="28"/>
        </w:rPr>
        <w:t>По завершению тестирования  подведены и проанализированы итоги, преподаватели  ознакомлены с результатами. В целом, анализ результатов оценки остаточных знаний показывает</w:t>
      </w:r>
      <w:r w:rsidRPr="005A203E">
        <w:rPr>
          <w:rFonts w:ascii="Times New Roman" w:hAnsi="Times New Roman"/>
          <w:sz w:val="28"/>
          <w:szCs w:val="28"/>
        </w:rPr>
        <w:t>, что освоение основных образовательных программ, реализуемых в филиале, происходит  на достаточно хорошем уровне.</w:t>
      </w:r>
    </w:p>
    <w:p w:rsidR="00C02B7C" w:rsidRPr="005A203E" w:rsidRDefault="00C02B7C" w:rsidP="00C0234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 xml:space="preserve">Для организации и проведения учебных, производственных, преддипломных практик были заключены / пролонгированы договоры (16 предприятий)  с </w:t>
      </w:r>
      <w:r w:rsidRPr="005A203E">
        <w:rPr>
          <w:rFonts w:ascii="Times New Roman" w:hAnsi="Times New Roman"/>
          <w:iCs/>
          <w:sz w:val="28"/>
          <w:szCs w:val="28"/>
        </w:rPr>
        <w:t xml:space="preserve">Администрацией города Белово, МУ "Комитет по земельным ресурсам и муниципальному имуществу г. Белово", Комитетом социальной защиты г. Белово, ООО "Разрез </w:t>
      </w:r>
      <w:proofErr w:type="spellStart"/>
      <w:r w:rsidRPr="005A203E">
        <w:rPr>
          <w:rFonts w:ascii="Times New Roman" w:hAnsi="Times New Roman"/>
          <w:iCs/>
          <w:sz w:val="28"/>
          <w:szCs w:val="28"/>
        </w:rPr>
        <w:t>Задубровский</w:t>
      </w:r>
      <w:proofErr w:type="spellEnd"/>
      <w:r w:rsidRPr="005A203E">
        <w:rPr>
          <w:rFonts w:ascii="Times New Roman" w:hAnsi="Times New Roman"/>
          <w:iCs/>
          <w:sz w:val="28"/>
          <w:szCs w:val="28"/>
        </w:rPr>
        <w:t xml:space="preserve">", ЗАО "Разрез </w:t>
      </w:r>
      <w:proofErr w:type="spellStart"/>
      <w:r w:rsidRPr="005A203E">
        <w:rPr>
          <w:rFonts w:ascii="Times New Roman" w:hAnsi="Times New Roman"/>
          <w:iCs/>
          <w:sz w:val="28"/>
          <w:szCs w:val="28"/>
        </w:rPr>
        <w:t>Евтинский</w:t>
      </w:r>
      <w:proofErr w:type="spellEnd"/>
      <w:r w:rsidRPr="005A203E">
        <w:rPr>
          <w:rFonts w:ascii="Times New Roman" w:hAnsi="Times New Roman"/>
          <w:iCs/>
          <w:sz w:val="28"/>
          <w:szCs w:val="28"/>
        </w:rPr>
        <w:t>", ООО "Угольный разрез Белорусский", ООО "УК-Стандарт Плюс", ООО "Дом Сервис", ОАО Объединенная Угольная Компания "</w:t>
      </w:r>
      <w:proofErr w:type="spellStart"/>
      <w:r w:rsidRPr="005A203E">
        <w:rPr>
          <w:rFonts w:ascii="Times New Roman" w:hAnsi="Times New Roman"/>
          <w:iCs/>
          <w:sz w:val="28"/>
          <w:szCs w:val="28"/>
        </w:rPr>
        <w:t>Южкузбассуголь</w:t>
      </w:r>
      <w:proofErr w:type="spellEnd"/>
      <w:r w:rsidRPr="005A203E">
        <w:rPr>
          <w:rFonts w:ascii="Times New Roman" w:hAnsi="Times New Roman"/>
          <w:iCs/>
          <w:sz w:val="28"/>
          <w:szCs w:val="28"/>
        </w:rPr>
        <w:t>", филиал "Шахта "</w:t>
      </w:r>
      <w:proofErr w:type="spellStart"/>
      <w:r w:rsidRPr="005A203E">
        <w:rPr>
          <w:rFonts w:ascii="Times New Roman" w:hAnsi="Times New Roman"/>
          <w:iCs/>
          <w:sz w:val="28"/>
          <w:szCs w:val="28"/>
        </w:rPr>
        <w:t>Грамотеинская</w:t>
      </w:r>
      <w:proofErr w:type="spellEnd"/>
      <w:r w:rsidRPr="005A203E">
        <w:rPr>
          <w:rFonts w:ascii="Times New Roman" w:hAnsi="Times New Roman"/>
          <w:iCs/>
          <w:sz w:val="28"/>
          <w:szCs w:val="28"/>
        </w:rPr>
        <w:t xml:space="preserve">", </w:t>
      </w:r>
      <w:proofErr w:type="spellStart"/>
      <w:r w:rsidRPr="005A203E">
        <w:rPr>
          <w:rFonts w:ascii="Times New Roman" w:hAnsi="Times New Roman"/>
          <w:iCs/>
          <w:sz w:val="28"/>
          <w:szCs w:val="28"/>
        </w:rPr>
        <w:t>ОАО</w:t>
      </w:r>
      <w:proofErr w:type="spellEnd"/>
      <w:r w:rsidRPr="005A203E">
        <w:rPr>
          <w:rFonts w:ascii="Times New Roman" w:hAnsi="Times New Roman"/>
          <w:iCs/>
          <w:sz w:val="28"/>
          <w:szCs w:val="28"/>
        </w:rPr>
        <w:t xml:space="preserve"> "Шахта </w:t>
      </w:r>
      <w:proofErr w:type="spellStart"/>
      <w:r w:rsidRPr="005A203E">
        <w:rPr>
          <w:rFonts w:ascii="Times New Roman" w:hAnsi="Times New Roman"/>
          <w:iCs/>
          <w:sz w:val="28"/>
          <w:szCs w:val="28"/>
        </w:rPr>
        <w:t>Колмогоровская</w:t>
      </w:r>
      <w:proofErr w:type="spellEnd"/>
      <w:r w:rsidRPr="005A203E">
        <w:rPr>
          <w:rFonts w:ascii="Times New Roman" w:hAnsi="Times New Roman"/>
          <w:iCs/>
          <w:sz w:val="28"/>
          <w:szCs w:val="28"/>
        </w:rPr>
        <w:t xml:space="preserve">", ООО "Шахта </w:t>
      </w:r>
      <w:proofErr w:type="spellStart"/>
      <w:r w:rsidRPr="005A203E">
        <w:rPr>
          <w:rFonts w:ascii="Times New Roman" w:hAnsi="Times New Roman"/>
          <w:iCs/>
          <w:sz w:val="28"/>
          <w:szCs w:val="28"/>
        </w:rPr>
        <w:t>Листвяжная</w:t>
      </w:r>
      <w:proofErr w:type="spellEnd"/>
      <w:r w:rsidRPr="005A203E">
        <w:rPr>
          <w:rFonts w:ascii="Times New Roman" w:hAnsi="Times New Roman"/>
          <w:iCs/>
          <w:sz w:val="28"/>
          <w:szCs w:val="28"/>
        </w:rPr>
        <w:t xml:space="preserve">", ООО «разрез </w:t>
      </w:r>
      <w:proofErr w:type="spellStart"/>
      <w:r w:rsidRPr="005A203E">
        <w:rPr>
          <w:rFonts w:ascii="Times New Roman" w:hAnsi="Times New Roman"/>
          <w:iCs/>
          <w:sz w:val="28"/>
          <w:szCs w:val="28"/>
        </w:rPr>
        <w:t>Пермяковский</w:t>
      </w:r>
      <w:proofErr w:type="spellEnd"/>
      <w:r w:rsidRPr="005A203E">
        <w:rPr>
          <w:rFonts w:ascii="Times New Roman" w:hAnsi="Times New Roman"/>
          <w:iCs/>
          <w:sz w:val="28"/>
          <w:szCs w:val="28"/>
        </w:rPr>
        <w:t xml:space="preserve">», </w:t>
      </w:r>
      <w:proofErr w:type="spellStart"/>
      <w:r w:rsidRPr="005A203E">
        <w:rPr>
          <w:rFonts w:ascii="Times New Roman" w:hAnsi="Times New Roman"/>
          <w:iCs/>
          <w:sz w:val="28"/>
          <w:szCs w:val="28"/>
        </w:rPr>
        <w:t>ОАО</w:t>
      </w:r>
      <w:proofErr w:type="spellEnd"/>
      <w:r w:rsidRPr="005A203E">
        <w:rPr>
          <w:rFonts w:ascii="Times New Roman" w:hAnsi="Times New Roman"/>
          <w:iCs/>
          <w:sz w:val="28"/>
          <w:szCs w:val="28"/>
        </w:rPr>
        <w:t xml:space="preserve"> «</w:t>
      </w:r>
      <w:proofErr w:type="spellStart"/>
      <w:r w:rsidRPr="005A203E">
        <w:rPr>
          <w:rFonts w:ascii="Times New Roman" w:hAnsi="Times New Roman"/>
          <w:iCs/>
          <w:sz w:val="28"/>
          <w:szCs w:val="28"/>
        </w:rPr>
        <w:t>Евразруда</w:t>
      </w:r>
      <w:proofErr w:type="spellEnd"/>
      <w:r w:rsidRPr="005A203E">
        <w:rPr>
          <w:rFonts w:ascii="Times New Roman" w:hAnsi="Times New Roman"/>
          <w:iCs/>
          <w:sz w:val="28"/>
          <w:szCs w:val="28"/>
        </w:rPr>
        <w:t>». Возобновлен договор с ОАО «Угольная компания «</w:t>
      </w:r>
      <w:proofErr w:type="spellStart"/>
      <w:r w:rsidRPr="005A203E">
        <w:rPr>
          <w:rFonts w:ascii="Times New Roman" w:hAnsi="Times New Roman"/>
          <w:iCs/>
          <w:sz w:val="28"/>
          <w:szCs w:val="28"/>
        </w:rPr>
        <w:t>Кузбассразрезуголь</w:t>
      </w:r>
      <w:proofErr w:type="spellEnd"/>
      <w:r w:rsidRPr="005A203E">
        <w:rPr>
          <w:rFonts w:ascii="Times New Roman" w:hAnsi="Times New Roman"/>
          <w:iCs/>
          <w:sz w:val="28"/>
          <w:szCs w:val="28"/>
        </w:rPr>
        <w:t>»».</w:t>
      </w:r>
    </w:p>
    <w:p w:rsidR="00C02B7C" w:rsidRPr="005A203E" w:rsidRDefault="00C02B7C" w:rsidP="00C0234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203E">
        <w:rPr>
          <w:rFonts w:ascii="Times New Roman" w:hAnsi="Times New Roman"/>
          <w:iCs/>
          <w:sz w:val="28"/>
          <w:szCs w:val="28"/>
        </w:rPr>
        <w:t xml:space="preserve">На 2014-2015 </w:t>
      </w:r>
      <w:proofErr w:type="spellStart"/>
      <w:r w:rsidRPr="005A203E">
        <w:rPr>
          <w:rFonts w:ascii="Times New Roman" w:hAnsi="Times New Roman"/>
          <w:iCs/>
          <w:sz w:val="28"/>
          <w:szCs w:val="28"/>
        </w:rPr>
        <w:t>уч.г</w:t>
      </w:r>
      <w:proofErr w:type="spellEnd"/>
      <w:r w:rsidRPr="005A203E">
        <w:rPr>
          <w:rFonts w:ascii="Times New Roman" w:hAnsi="Times New Roman"/>
          <w:iCs/>
          <w:sz w:val="28"/>
          <w:szCs w:val="28"/>
        </w:rPr>
        <w:t>. произошло сокращение ставок в филиале до 25.</w:t>
      </w:r>
    </w:p>
    <w:p w:rsidR="00992F3D" w:rsidRPr="005A203E" w:rsidRDefault="00992F3D" w:rsidP="00C023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iCs/>
          <w:sz w:val="28"/>
          <w:szCs w:val="28"/>
        </w:rPr>
        <w:t>Также была представлена сводная таблица работы научного отдела. Представлено и</w:t>
      </w:r>
      <w:r w:rsidRPr="005A203E">
        <w:rPr>
          <w:rFonts w:ascii="Times New Roman" w:hAnsi="Times New Roman"/>
          <w:snapToGrid w:val="0"/>
          <w:sz w:val="28"/>
          <w:szCs w:val="28"/>
        </w:rPr>
        <w:t xml:space="preserve">нформационно-методическое обеспечение учебного процесса, </w:t>
      </w:r>
      <w:r w:rsidRPr="005A203E">
        <w:rPr>
          <w:rFonts w:ascii="Times New Roman" w:hAnsi="Times New Roman"/>
          <w:sz w:val="28"/>
          <w:szCs w:val="28"/>
        </w:rPr>
        <w:t>информационное обеспечение филиала. В 2013-2014 учебном году дополнительно оснащены стационарными мультимедиа комплектами 3 аудиторий (№ 120 «Лаборатория геологии,  геодезии и маркшейдерии»,        № 114 «Лаборатория стационарных установок и транспортных машин», № 106 «Кабинет ресурсосберегающих технологий и комплексного освоения недр»). Введена в строй  именная лаборатория (СУЭК) № 107 «Технология и механизация горных работ».</w:t>
      </w:r>
    </w:p>
    <w:p w:rsidR="00992F3D" w:rsidRPr="005A203E" w:rsidRDefault="00992F3D" w:rsidP="00C023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 xml:space="preserve">За период 2013-2014 уч. г. было получено </w:t>
      </w:r>
      <w:r w:rsidRPr="005A203E">
        <w:rPr>
          <w:rFonts w:ascii="Times New Roman" w:hAnsi="Times New Roman"/>
          <w:sz w:val="28"/>
          <w:szCs w:val="28"/>
          <w:u w:val="single"/>
        </w:rPr>
        <w:t xml:space="preserve">через учебно-методическое управление </w:t>
      </w:r>
      <w:proofErr w:type="spellStart"/>
      <w:r w:rsidRPr="005A203E">
        <w:rPr>
          <w:rFonts w:ascii="Times New Roman" w:hAnsi="Times New Roman"/>
          <w:sz w:val="28"/>
          <w:szCs w:val="28"/>
          <w:u w:val="single"/>
        </w:rPr>
        <w:t>КузГТУ</w:t>
      </w:r>
      <w:proofErr w:type="spellEnd"/>
      <w:r w:rsidRPr="005A203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A203E">
        <w:rPr>
          <w:rFonts w:ascii="Times New Roman" w:hAnsi="Times New Roman"/>
          <w:color w:val="000000"/>
          <w:sz w:val="28"/>
          <w:szCs w:val="28"/>
        </w:rPr>
        <w:t>67</w:t>
      </w:r>
      <w:r w:rsidRPr="005A203E">
        <w:rPr>
          <w:rFonts w:ascii="Times New Roman" w:hAnsi="Times New Roman"/>
          <w:color w:val="CC99FF"/>
          <w:sz w:val="28"/>
          <w:szCs w:val="28"/>
        </w:rPr>
        <w:t xml:space="preserve"> </w:t>
      </w:r>
      <w:r w:rsidRPr="005A203E">
        <w:rPr>
          <w:rFonts w:ascii="Times New Roman" w:hAnsi="Times New Roman"/>
          <w:sz w:val="28"/>
          <w:szCs w:val="28"/>
        </w:rPr>
        <w:t xml:space="preserve">учебных программ по дисциплинам специальностей/направлений </w:t>
      </w:r>
      <w:proofErr w:type="spellStart"/>
      <w:r w:rsidRPr="005A203E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5A203E">
        <w:rPr>
          <w:rFonts w:ascii="Times New Roman" w:hAnsi="Times New Roman"/>
          <w:sz w:val="28"/>
          <w:szCs w:val="28"/>
        </w:rPr>
        <w:t xml:space="preserve"> (ГД-25, МУ-9, ЭО-10, ЭГ-1). Пополнены учебно-методические комплексы дисциплин учебно-методическими указаниями (более 76 наименований). В течении всего </w:t>
      </w:r>
      <w:r w:rsidRPr="005A203E">
        <w:rPr>
          <w:rFonts w:ascii="Times New Roman" w:hAnsi="Times New Roman"/>
          <w:sz w:val="28"/>
          <w:szCs w:val="28"/>
        </w:rPr>
        <w:lastRenderedPageBreak/>
        <w:t xml:space="preserve">учебного года велась работа по комплектованию УМК в электронной системе филиала, которая будет продолжена в 2014-2015 учебном году как одно из основных направлений учебно-методической работы.  </w:t>
      </w:r>
    </w:p>
    <w:p w:rsidR="00992F3D" w:rsidRPr="005A203E" w:rsidRDefault="00992F3D" w:rsidP="00C023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>По дополнительному образованию за период 2013-2014 года (сентябрь-май) отделом ДО была проведена работа по реализации программ краткосрочных курсов повышения квалификации, объемом 72 часа.</w:t>
      </w:r>
    </w:p>
    <w:p w:rsidR="00992F3D" w:rsidRPr="005A203E" w:rsidRDefault="00992F3D" w:rsidP="00C023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 xml:space="preserve">Также были представлены результаты деятельности отдела </w:t>
      </w:r>
      <w:proofErr w:type="spellStart"/>
      <w:r w:rsidRPr="005A203E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5A203E">
        <w:rPr>
          <w:rFonts w:ascii="Times New Roman" w:hAnsi="Times New Roman"/>
          <w:sz w:val="28"/>
          <w:szCs w:val="28"/>
        </w:rPr>
        <w:t xml:space="preserve"> и воспитательной работы за  2013-2014 учебный год.</w:t>
      </w:r>
    </w:p>
    <w:p w:rsidR="00992F3D" w:rsidRPr="005A203E" w:rsidRDefault="00992F3D" w:rsidP="00C023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>В июне 2014года проведена оптимизация деятельности филиала и были внесены изменения штатное расписание. По состоянию на 01.09.2014 года в состав служб, обеспечивающий образовательный процесс в филиале входят:</w:t>
      </w:r>
    </w:p>
    <w:p w:rsidR="00992F3D" w:rsidRPr="005A203E" w:rsidRDefault="00992F3D" w:rsidP="00C0234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>- бухгалтерия;</w:t>
      </w:r>
    </w:p>
    <w:p w:rsidR="00992F3D" w:rsidRPr="005A203E" w:rsidRDefault="00992F3D" w:rsidP="00C0234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>-информационно-технический отдел;</w:t>
      </w:r>
    </w:p>
    <w:p w:rsidR="00992F3D" w:rsidRPr="005A203E" w:rsidRDefault="00992F3D" w:rsidP="00C023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>-административно-хозяйственная служба;</w:t>
      </w:r>
    </w:p>
    <w:p w:rsidR="00992F3D" w:rsidRPr="005A203E" w:rsidRDefault="00992F3D" w:rsidP="00C023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>-отдел кадров.</w:t>
      </w:r>
    </w:p>
    <w:p w:rsidR="00992F3D" w:rsidRPr="005A203E" w:rsidRDefault="00992F3D" w:rsidP="00C023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 xml:space="preserve">С целью укрепления учебно-материальной базы приобретены виртуальные лабораторные комплексы по дисциплине «Геофизика», лабораторное оборудование в кабинеты «Горные машины», «Геология». С помощью социальных партнёров </w:t>
      </w:r>
      <w:proofErr w:type="gramStart"/>
      <w:r w:rsidRPr="005A203E">
        <w:rPr>
          <w:rFonts w:ascii="Times New Roman" w:hAnsi="Times New Roman"/>
          <w:sz w:val="28"/>
          <w:szCs w:val="28"/>
        </w:rPr>
        <w:t>пополняется  оборудованием</w:t>
      </w:r>
      <w:proofErr w:type="gramEnd"/>
      <w:r w:rsidRPr="005A203E">
        <w:rPr>
          <w:rFonts w:ascii="Times New Roman" w:hAnsi="Times New Roman"/>
          <w:sz w:val="28"/>
          <w:szCs w:val="28"/>
        </w:rPr>
        <w:t xml:space="preserve"> открытый учебный  горный полигон. </w:t>
      </w:r>
    </w:p>
    <w:p w:rsidR="00992F3D" w:rsidRPr="005A203E" w:rsidRDefault="00992F3D" w:rsidP="00C023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>К новому учебному году проведён текущий ремонт кабинетов и лабораторий. Проведена работа по текущему ремонту читального зала библиотеки, методического кабинета, аудиторий №№106,305,124,120,320,301. Проведены работы по благоустройству территории филиала и созданию условий для лиц с ограниченными возможностями по здоровью.</w:t>
      </w:r>
    </w:p>
    <w:p w:rsidR="004E18EE" w:rsidRDefault="00992F3D" w:rsidP="00C023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 xml:space="preserve">Произведено обновление компьютерного парка, установлено программное обеспечение для отдела дополнительного образования и учебно-методического отдела.  Проложена новая локальная сеть. Проведена модернизация сервера коллективной работы. </w:t>
      </w:r>
    </w:p>
    <w:p w:rsidR="004E18EE" w:rsidRDefault="004E18EE" w:rsidP="00C023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F20" w:rsidRPr="004E18EE" w:rsidRDefault="00A21DFD" w:rsidP="00C0234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18EE">
        <w:rPr>
          <w:rFonts w:ascii="Times New Roman" w:hAnsi="Times New Roman"/>
          <w:sz w:val="28"/>
          <w:szCs w:val="28"/>
        </w:rPr>
        <w:t xml:space="preserve">По третьему вопросу выступила директор </w:t>
      </w:r>
      <w:proofErr w:type="spellStart"/>
      <w:r w:rsidRPr="004E18EE">
        <w:rPr>
          <w:rFonts w:ascii="Times New Roman" w:hAnsi="Times New Roman"/>
          <w:sz w:val="28"/>
          <w:szCs w:val="28"/>
        </w:rPr>
        <w:t>И.К</w:t>
      </w:r>
      <w:proofErr w:type="spellEnd"/>
      <w:r w:rsidRPr="004E18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E18EE">
        <w:rPr>
          <w:rFonts w:ascii="Times New Roman" w:hAnsi="Times New Roman"/>
          <w:sz w:val="28"/>
          <w:szCs w:val="28"/>
        </w:rPr>
        <w:t>Костинец</w:t>
      </w:r>
      <w:proofErr w:type="spellEnd"/>
      <w:r w:rsidRPr="004E18EE">
        <w:rPr>
          <w:rFonts w:ascii="Times New Roman" w:hAnsi="Times New Roman"/>
          <w:sz w:val="28"/>
          <w:szCs w:val="28"/>
        </w:rPr>
        <w:t>.</w:t>
      </w:r>
      <w:r w:rsidR="004E18EE" w:rsidRPr="004E18EE">
        <w:rPr>
          <w:rFonts w:ascii="Times New Roman" w:hAnsi="Times New Roman"/>
          <w:sz w:val="28"/>
          <w:szCs w:val="28"/>
        </w:rPr>
        <w:t xml:space="preserve"> </w:t>
      </w:r>
      <w:r w:rsidRPr="004E18EE">
        <w:rPr>
          <w:rFonts w:ascii="Times New Roman" w:hAnsi="Times New Roman"/>
          <w:sz w:val="28"/>
          <w:szCs w:val="28"/>
        </w:rPr>
        <w:t xml:space="preserve">Она озвучила основные пункты программы оптимизации деятельности филиала </w:t>
      </w:r>
      <w:proofErr w:type="spellStart"/>
      <w:r w:rsidRPr="004E18EE">
        <w:rPr>
          <w:rFonts w:ascii="Times New Roman" w:hAnsi="Times New Roman"/>
          <w:sz w:val="28"/>
          <w:szCs w:val="28"/>
        </w:rPr>
        <w:t>КузГТУ</w:t>
      </w:r>
      <w:proofErr w:type="spellEnd"/>
      <w:r w:rsidRPr="004E18EE">
        <w:rPr>
          <w:rFonts w:ascii="Times New Roman" w:hAnsi="Times New Roman"/>
          <w:sz w:val="28"/>
          <w:szCs w:val="28"/>
        </w:rPr>
        <w:t xml:space="preserve"> в г. Белово.</w:t>
      </w:r>
      <w:r w:rsidR="008E65E5" w:rsidRPr="004E18EE">
        <w:rPr>
          <w:rFonts w:ascii="Times New Roman" w:hAnsi="Times New Roman"/>
          <w:sz w:val="28"/>
          <w:szCs w:val="28"/>
        </w:rPr>
        <w:t xml:space="preserve"> (Программа прилагается) Сказала, что п</w:t>
      </w:r>
      <w:r w:rsidR="00FE2F20" w:rsidRPr="004E18EE">
        <w:rPr>
          <w:rFonts w:ascii="Times New Roman" w:eastAsia="Times New Roman" w:hAnsi="Times New Roman"/>
          <w:sz w:val="28"/>
          <w:szCs w:val="28"/>
        </w:rPr>
        <w:t xml:space="preserve">рограмма оптимизации деятельности филиала федерального государственного бюджетного образовательного учреждения высшего профессионального образования «Кузбасский государственный технический университет имени Т.Ф. Горбачева» в г. Белово на период 2014-2016 </w:t>
      </w:r>
      <w:proofErr w:type="spellStart"/>
      <w:r w:rsidR="00FE2F20" w:rsidRPr="004E18EE">
        <w:rPr>
          <w:rFonts w:ascii="Times New Roman" w:eastAsia="Times New Roman" w:hAnsi="Times New Roman"/>
          <w:sz w:val="28"/>
          <w:szCs w:val="28"/>
        </w:rPr>
        <w:t>г.г</w:t>
      </w:r>
      <w:proofErr w:type="spellEnd"/>
      <w:r w:rsidR="00FE2F20" w:rsidRPr="004E18EE">
        <w:rPr>
          <w:rFonts w:ascii="Times New Roman" w:eastAsia="Times New Roman" w:hAnsi="Times New Roman"/>
          <w:sz w:val="28"/>
          <w:szCs w:val="28"/>
        </w:rPr>
        <w:t>.  будет играть основополагающую роль по рационализации и внутреннему изменению всей структуры и направлений деятельности филиала.</w:t>
      </w:r>
    </w:p>
    <w:p w:rsidR="00FE2F20" w:rsidRPr="005A203E" w:rsidRDefault="008E65E5" w:rsidP="00C0234E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lastRenderedPageBreak/>
        <w:t xml:space="preserve">Также были представлены цели и задачи Программы, а также основные показатели, которые необходимо достичь. </w:t>
      </w:r>
    </w:p>
    <w:p w:rsidR="008E65E5" w:rsidRPr="005A203E" w:rsidRDefault="008E65E5" w:rsidP="00C0234E">
      <w:pPr>
        <w:pStyle w:val="2"/>
        <w:keepNext/>
        <w:spacing w:line="240" w:lineRule="auto"/>
        <w:ind w:left="0" w:firstLine="567"/>
        <w:jc w:val="both"/>
        <w:rPr>
          <w:sz w:val="28"/>
          <w:szCs w:val="28"/>
        </w:rPr>
      </w:pPr>
      <w:r w:rsidRPr="005A203E">
        <w:rPr>
          <w:bCs/>
          <w:sz w:val="28"/>
          <w:szCs w:val="28"/>
        </w:rPr>
        <w:t xml:space="preserve">Представлены мероприятия стратегического развития филиала на 2014 – 2016 </w:t>
      </w:r>
      <w:proofErr w:type="spellStart"/>
      <w:r w:rsidRPr="005A203E">
        <w:rPr>
          <w:bCs/>
          <w:sz w:val="28"/>
          <w:szCs w:val="28"/>
        </w:rPr>
        <w:t>г.г</w:t>
      </w:r>
      <w:proofErr w:type="spellEnd"/>
      <w:r w:rsidRPr="005A203E">
        <w:rPr>
          <w:bCs/>
          <w:sz w:val="28"/>
          <w:szCs w:val="28"/>
        </w:rPr>
        <w:t>.</w:t>
      </w:r>
    </w:p>
    <w:p w:rsidR="00DA73EF" w:rsidRPr="005A203E" w:rsidRDefault="004E18EE" w:rsidP="00B80713">
      <w:pPr>
        <w:pStyle w:val="2"/>
        <w:keepNext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 xml:space="preserve">Реализовать проекты по созданию лабораторий «Технической диагностики и неразрушающего контроля», «Геологии и геодезии», «Ресурсосберегающих технологий и комплексного освоения недр», «Технологических машин и оборудования», «Обогащения полезных ископаемых», «Горнопромышленной экологии», инновационного лабораторного комплекса по изучению проблем </w:t>
      </w:r>
      <w:proofErr w:type="spellStart"/>
      <w:r w:rsidRPr="005A203E">
        <w:rPr>
          <w:sz w:val="28"/>
          <w:szCs w:val="28"/>
        </w:rPr>
        <w:t>техносферной</w:t>
      </w:r>
      <w:proofErr w:type="spellEnd"/>
      <w:r w:rsidRPr="005A203E">
        <w:rPr>
          <w:sz w:val="28"/>
          <w:szCs w:val="28"/>
        </w:rPr>
        <w:t xml:space="preserve"> безопасности.</w:t>
      </w:r>
    </w:p>
    <w:p w:rsidR="00DA73EF" w:rsidRPr="005A203E" w:rsidRDefault="004E18EE" w:rsidP="00B80713">
      <w:pPr>
        <w:pStyle w:val="2"/>
        <w:keepNext/>
        <w:numPr>
          <w:ilvl w:val="0"/>
          <w:numId w:val="1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Создать на базе учебно-методического кабинета современную электронную обучающую систему.</w:t>
      </w:r>
    </w:p>
    <w:p w:rsidR="00DA73EF" w:rsidRPr="005A203E" w:rsidRDefault="004E18EE" w:rsidP="00B80713">
      <w:pPr>
        <w:pStyle w:val="2"/>
        <w:keepNext/>
        <w:numPr>
          <w:ilvl w:val="0"/>
          <w:numId w:val="1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Организовать работу консультационного бюро «Бизнес-консультант»</w:t>
      </w:r>
    </w:p>
    <w:p w:rsidR="00DA73EF" w:rsidRPr="005A203E" w:rsidRDefault="004E18EE" w:rsidP="00B80713">
      <w:pPr>
        <w:pStyle w:val="2"/>
        <w:keepNext/>
        <w:numPr>
          <w:ilvl w:val="0"/>
          <w:numId w:val="1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Пройти процедуру лицензирования востребованного на рынке образовательных услуг и рынке труда направления «</w:t>
      </w:r>
      <w:proofErr w:type="spellStart"/>
      <w:r w:rsidRPr="005A203E">
        <w:rPr>
          <w:sz w:val="28"/>
          <w:szCs w:val="28"/>
        </w:rPr>
        <w:t>Техносферная</w:t>
      </w:r>
      <w:proofErr w:type="spellEnd"/>
      <w:r w:rsidRPr="005A203E">
        <w:rPr>
          <w:sz w:val="28"/>
          <w:szCs w:val="28"/>
        </w:rPr>
        <w:t xml:space="preserve"> безопасность».</w:t>
      </w:r>
    </w:p>
    <w:p w:rsidR="00DA73EF" w:rsidRPr="005A203E" w:rsidRDefault="004E18EE" w:rsidP="00B80713">
      <w:pPr>
        <w:pStyle w:val="2"/>
        <w:keepNext/>
        <w:numPr>
          <w:ilvl w:val="0"/>
          <w:numId w:val="1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Разработать ООП  по специальности «Горное дело», специализации: «Обогащение полезных ископаемых», «Технологическая безопасность и горноспасательное дело», «Горнопромышленная экология» и организовать набор студентов.</w:t>
      </w:r>
    </w:p>
    <w:p w:rsidR="00DA73EF" w:rsidRPr="005A203E" w:rsidRDefault="004E18EE" w:rsidP="00B80713">
      <w:pPr>
        <w:pStyle w:val="2"/>
        <w:keepNext/>
        <w:numPr>
          <w:ilvl w:val="0"/>
          <w:numId w:val="1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 xml:space="preserve">Разработать ООП подготовки бакалавров по направлению «Технологические машины и оборудование» и организовать набор студентов.  </w:t>
      </w:r>
    </w:p>
    <w:p w:rsidR="00DA73EF" w:rsidRPr="005A203E" w:rsidRDefault="004E18EE" w:rsidP="00B80713">
      <w:pPr>
        <w:pStyle w:val="2"/>
        <w:keepNext/>
        <w:numPr>
          <w:ilvl w:val="0"/>
          <w:numId w:val="1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 xml:space="preserve">Разработать </w:t>
      </w:r>
      <w:proofErr w:type="gramStart"/>
      <w:r w:rsidRPr="005A203E">
        <w:rPr>
          <w:sz w:val="28"/>
          <w:szCs w:val="28"/>
        </w:rPr>
        <w:t>ДОП  переподготовки</w:t>
      </w:r>
      <w:proofErr w:type="gramEnd"/>
      <w:r w:rsidRPr="005A203E">
        <w:rPr>
          <w:sz w:val="28"/>
          <w:szCs w:val="28"/>
        </w:rPr>
        <w:t xml:space="preserve"> и осуществить прием слушателей по всем специализациям специальности «Горное дело».</w:t>
      </w:r>
    </w:p>
    <w:p w:rsidR="00DA73EF" w:rsidRPr="005A203E" w:rsidRDefault="004E18EE" w:rsidP="00B80713">
      <w:pPr>
        <w:pStyle w:val="2"/>
        <w:keepNext/>
        <w:numPr>
          <w:ilvl w:val="0"/>
          <w:numId w:val="1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Организовать работу образовательного центра для школьников по углубленному изучению математики, физики, информатики.</w:t>
      </w:r>
    </w:p>
    <w:p w:rsidR="00DA73EF" w:rsidRPr="005A203E" w:rsidRDefault="004E18EE" w:rsidP="00B80713">
      <w:pPr>
        <w:pStyle w:val="2"/>
        <w:keepNext/>
        <w:numPr>
          <w:ilvl w:val="0"/>
          <w:numId w:val="1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 xml:space="preserve">Использовать индивидуальные формы работы с абитуриентами. Шире позиционировать приоритеты инженерного образования в </w:t>
      </w:r>
      <w:proofErr w:type="spellStart"/>
      <w:r w:rsidRPr="005A203E">
        <w:rPr>
          <w:sz w:val="28"/>
          <w:szCs w:val="28"/>
        </w:rPr>
        <w:t>медийном</w:t>
      </w:r>
      <w:proofErr w:type="spellEnd"/>
      <w:r w:rsidRPr="005A203E">
        <w:rPr>
          <w:sz w:val="28"/>
          <w:szCs w:val="28"/>
        </w:rPr>
        <w:t xml:space="preserve"> пространстве, СМИ.</w:t>
      </w:r>
    </w:p>
    <w:p w:rsidR="00DA73EF" w:rsidRPr="005A203E" w:rsidRDefault="004E18EE" w:rsidP="00B80713">
      <w:pPr>
        <w:pStyle w:val="2"/>
        <w:keepNext/>
        <w:numPr>
          <w:ilvl w:val="0"/>
          <w:numId w:val="1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Провести оптимизацию штатного расписания, привлечь научные и высококвалифицированные кадры для ведения научно-образовательного процесса  в соответствии с техническим профилем подготовки выпускников.</w:t>
      </w:r>
    </w:p>
    <w:p w:rsidR="00C0234E" w:rsidRDefault="00C0234E" w:rsidP="00C0234E">
      <w:pPr>
        <w:pStyle w:val="2"/>
        <w:keepNext/>
        <w:spacing w:after="0" w:line="240" w:lineRule="auto"/>
        <w:ind w:left="0" w:firstLine="567"/>
        <w:jc w:val="center"/>
        <w:rPr>
          <w:b/>
          <w:bCs/>
          <w:sz w:val="28"/>
          <w:szCs w:val="28"/>
        </w:rPr>
      </w:pPr>
    </w:p>
    <w:p w:rsidR="008E65E5" w:rsidRPr="005A203E" w:rsidRDefault="00271F52" w:rsidP="00B80713">
      <w:pPr>
        <w:pStyle w:val="2"/>
        <w:keepNext/>
        <w:spacing w:after="0" w:line="240" w:lineRule="auto"/>
        <w:ind w:left="0"/>
        <w:jc w:val="center"/>
        <w:rPr>
          <w:sz w:val="28"/>
          <w:szCs w:val="28"/>
        </w:rPr>
      </w:pPr>
      <w:r w:rsidRPr="005A203E">
        <w:rPr>
          <w:b/>
          <w:bCs/>
          <w:sz w:val="28"/>
          <w:szCs w:val="28"/>
        </w:rPr>
        <w:t>Р</w:t>
      </w:r>
      <w:r w:rsidR="008E65E5" w:rsidRPr="005A203E">
        <w:rPr>
          <w:b/>
          <w:bCs/>
          <w:sz w:val="28"/>
          <w:szCs w:val="28"/>
        </w:rPr>
        <w:t>езультаты программы:</w:t>
      </w:r>
    </w:p>
    <w:p w:rsidR="00DA73EF" w:rsidRPr="005A203E" w:rsidRDefault="004E18EE" w:rsidP="00B80713">
      <w:pPr>
        <w:pStyle w:val="2"/>
        <w:keepNext/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 xml:space="preserve">обеспечение выполнения лицензионных и </w:t>
      </w:r>
      <w:proofErr w:type="spellStart"/>
      <w:r w:rsidRPr="005A203E">
        <w:rPr>
          <w:sz w:val="28"/>
          <w:szCs w:val="28"/>
        </w:rPr>
        <w:t>аккредитационных</w:t>
      </w:r>
      <w:proofErr w:type="spellEnd"/>
      <w:r w:rsidRPr="005A203E">
        <w:rPr>
          <w:sz w:val="28"/>
          <w:szCs w:val="28"/>
        </w:rPr>
        <w:t xml:space="preserve"> показателей;</w:t>
      </w:r>
    </w:p>
    <w:p w:rsidR="00DA73EF" w:rsidRPr="005A203E" w:rsidRDefault="004E18EE" w:rsidP="00B80713">
      <w:pPr>
        <w:pStyle w:val="2"/>
        <w:keepNext/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приведение содержания подготовки кадров, образовательных программ, образовательных технологий, структуры филиала в соответствие с профилем технического университета и с потребностями рынка труда;</w:t>
      </w:r>
    </w:p>
    <w:p w:rsidR="00DA73EF" w:rsidRPr="005A203E" w:rsidRDefault="004E18EE" w:rsidP="00B80713">
      <w:pPr>
        <w:pStyle w:val="2"/>
        <w:keepNext/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повышение качества подготовки специалистов / бакалавров;</w:t>
      </w:r>
    </w:p>
    <w:p w:rsidR="00DA73EF" w:rsidRPr="005A203E" w:rsidRDefault="004E18EE" w:rsidP="00B80713">
      <w:pPr>
        <w:pStyle w:val="2"/>
        <w:keepNext/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развитие потенциала и расширение спектра дополнительных образовательных, консультационных, экспертных услуг;</w:t>
      </w:r>
    </w:p>
    <w:p w:rsidR="00DA73EF" w:rsidRPr="005A203E" w:rsidRDefault="004E18EE" w:rsidP="00B80713">
      <w:pPr>
        <w:pStyle w:val="2"/>
        <w:keepNext/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обеспечение финансовой устойчивости, целевая ресурсная поддержка перспективных направлений деятельности филиала;</w:t>
      </w:r>
    </w:p>
    <w:p w:rsidR="00DA73EF" w:rsidRPr="005A203E" w:rsidRDefault="004E18EE" w:rsidP="00B80713">
      <w:pPr>
        <w:pStyle w:val="2"/>
        <w:keepNext/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lastRenderedPageBreak/>
        <w:t>оптимизация структуры управления;</w:t>
      </w:r>
    </w:p>
    <w:p w:rsidR="00DA73EF" w:rsidRPr="005A203E" w:rsidRDefault="004E18EE" w:rsidP="00B80713">
      <w:pPr>
        <w:pStyle w:val="2"/>
        <w:keepNext/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рост деловой активности, усиление положительного общественного мнения о престижности инженерного образования;</w:t>
      </w:r>
    </w:p>
    <w:p w:rsidR="00DA73EF" w:rsidRPr="005A203E" w:rsidRDefault="004E18EE" w:rsidP="00B80713">
      <w:pPr>
        <w:pStyle w:val="2"/>
        <w:keepNext/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повышение качества кадрового обеспечения, публикационной и научно-инновационной активности ППС;</w:t>
      </w:r>
    </w:p>
    <w:p w:rsidR="00DA73EF" w:rsidRPr="005A203E" w:rsidRDefault="004E18EE" w:rsidP="00B80713">
      <w:pPr>
        <w:pStyle w:val="2"/>
        <w:keepNext/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достижение пороговых значений показателей мониторинга эффективности деятельности вузов.</w:t>
      </w:r>
    </w:p>
    <w:p w:rsidR="008E65E5" w:rsidRPr="005A203E" w:rsidRDefault="008E65E5" w:rsidP="00B80713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Были вынесены следующие предложения:</w:t>
      </w:r>
    </w:p>
    <w:p w:rsidR="008E65E5" w:rsidRPr="005A203E" w:rsidRDefault="008E65E5" w:rsidP="00B80713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1. Принять программу оптимизации деятельности филиала к исполнению.</w:t>
      </w:r>
    </w:p>
    <w:p w:rsidR="008E65E5" w:rsidRPr="005A203E" w:rsidRDefault="008E65E5" w:rsidP="00B80713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2. Возложить персональную ответственность  на руководителей структурных подразделений за выполнение прогнозируемых показателей по направлениям деятельности:</w:t>
      </w:r>
    </w:p>
    <w:p w:rsidR="00DA73EF" w:rsidRPr="005A203E" w:rsidRDefault="004E18EE" w:rsidP="00B80713">
      <w:pPr>
        <w:pStyle w:val="2"/>
        <w:keepNext/>
        <w:numPr>
          <w:ilvl w:val="0"/>
          <w:numId w:val="10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Образовательная – заместитель директора по УР, начальник отдела ДО и маркетинга;</w:t>
      </w:r>
    </w:p>
    <w:p w:rsidR="00DA73EF" w:rsidRPr="005A203E" w:rsidRDefault="004E18EE" w:rsidP="00B80713">
      <w:pPr>
        <w:pStyle w:val="2"/>
        <w:keepNext/>
        <w:numPr>
          <w:ilvl w:val="0"/>
          <w:numId w:val="10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Научно-исследовательская – начальник отдела по научной работе, заведующие кафедрами;</w:t>
      </w:r>
    </w:p>
    <w:p w:rsidR="00DA73EF" w:rsidRPr="005A203E" w:rsidRDefault="004E18EE" w:rsidP="00B80713">
      <w:pPr>
        <w:pStyle w:val="2"/>
        <w:keepNext/>
        <w:numPr>
          <w:ilvl w:val="0"/>
          <w:numId w:val="10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Международная – заместитель директора по УР, начальник отдела по научной работе;</w:t>
      </w:r>
    </w:p>
    <w:p w:rsidR="00DA73EF" w:rsidRPr="005A203E" w:rsidRDefault="004E18EE" w:rsidP="00B80713">
      <w:pPr>
        <w:pStyle w:val="2"/>
        <w:keepNext/>
        <w:numPr>
          <w:ilvl w:val="0"/>
          <w:numId w:val="10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Финансово-экономическая – главный бухгалтер;</w:t>
      </w:r>
    </w:p>
    <w:p w:rsidR="00DA73EF" w:rsidRPr="005A203E" w:rsidRDefault="004E18EE" w:rsidP="00B80713">
      <w:pPr>
        <w:pStyle w:val="2"/>
        <w:keepNext/>
        <w:numPr>
          <w:ilvl w:val="0"/>
          <w:numId w:val="10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Инфраструктура – руководитель АХ службы, начальник ИТ отдела;</w:t>
      </w:r>
    </w:p>
    <w:p w:rsidR="00DA73EF" w:rsidRPr="005A203E" w:rsidRDefault="004E18EE" w:rsidP="00B80713">
      <w:pPr>
        <w:pStyle w:val="2"/>
        <w:keepNext/>
        <w:numPr>
          <w:ilvl w:val="0"/>
          <w:numId w:val="10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 xml:space="preserve"> Приведенный контингент – начальник учебно-методического отдела, заведующие кафедрами;</w:t>
      </w:r>
    </w:p>
    <w:p w:rsidR="00DA73EF" w:rsidRPr="005A203E" w:rsidRDefault="004E18EE" w:rsidP="00B80713">
      <w:pPr>
        <w:pStyle w:val="2"/>
        <w:keepNext/>
        <w:numPr>
          <w:ilvl w:val="0"/>
          <w:numId w:val="10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 xml:space="preserve"> Дополнительный показатель – заместитель директора по УР.</w:t>
      </w:r>
    </w:p>
    <w:p w:rsidR="008E65E5" w:rsidRPr="005A203E" w:rsidRDefault="008E65E5" w:rsidP="00B80713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3. Работу структурных подразделений на 2014-2015 учебный год планировать исходя из стратегических мероприятий и «дорожной карты» Программы.</w:t>
      </w:r>
    </w:p>
    <w:p w:rsidR="008E65E5" w:rsidRPr="005A203E" w:rsidRDefault="008E65E5" w:rsidP="00B80713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4. Ежемесячно  проводить отчеты о выполнении   мероприятий Программы и показателей эффективности.</w:t>
      </w:r>
    </w:p>
    <w:p w:rsidR="008E65E5" w:rsidRPr="005A203E" w:rsidRDefault="005A203E" w:rsidP="00B80713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 xml:space="preserve">3. </w:t>
      </w:r>
      <w:r w:rsidR="00135260" w:rsidRPr="005A203E">
        <w:rPr>
          <w:sz w:val="28"/>
          <w:szCs w:val="28"/>
        </w:rPr>
        <w:t xml:space="preserve"> По четвертому вопросу выступила директор </w:t>
      </w:r>
      <w:proofErr w:type="spellStart"/>
      <w:r w:rsidR="00135260" w:rsidRPr="005A203E">
        <w:rPr>
          <w:sz w:val="28"/>
          <w:szCs w:val="28"/>
        </w:rPr>
        <w:t>И.К</w:t>
      </w:r>
      <w:proofErr w:type="spellEnd"/>
      <w:r w:rsidR="00135260" w:rsidRPr="005A203E">
        <w:rPr>
          <w:sz w:val="28"/>
          <w:szCs w:val="28"/>
        </w:rPr>
        <w:t xml:space="preserve">. </w:t>
      </w:r>
      <w:proofErr w:type="spellStart"/>
      <w:r w:rsidR="00135260" w:rsidRPr="005A203E">
        <w:rPr>
          <w:sz w:val="28"/>
          <w:szCs w:val="28"/>
        </w:rPr>
        <w:t>Костинец</w:t>
      </w:r>
      <w:proofErr w:type="spellEnd"/>
      <w:r w:rsidR="00135260" w:rsidRPr="005A203E">
        <w:rPr>
          <w:sz w:val="28"/>
          <w:szCs w:val="28"/>
        </w:rPr>
        <w:t>.</w:t>
      </w:r>
    </w:p>
    <w:p w:rsidR="00135260" w:rsidRPr="005A203E" w:rsidRDefault="00135260" w:rsidP="00B80713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Поступили следующие предложения:</w:t>
      </w:r>
    </w:p>
    <w:p w:rsidR="00135260" w:rsidRPr="005A203E" w:rsidRDefault="00135260" w:rsidP="00B80713">
      <w:pPr>
        <w:pStyle w:val="2"/>
        <w:keepNext/>
        <w:numPr>
          <w:ilvl w:val="0"/>
          <w:numId w:val="1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 xml:space="preserve"> проводить заседания Ученого совета 1 раз в 2 месяца. </w:t>
      </w:r>
    </w:p>
    <w:p w:rsidR="00135260" w:rsidRPr="005A203E" w:rsidRDefault="00135260" w:rsidP="00B80713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«за» - 30 чел.</w:t>
      </w:r>
    </w:p>
    <w:p w:rsidR="00AF239D" w:rsidRPr="005A203E" w:rsidRDefault="00AF239D" w:rsidP="00B80713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«воздержалось» - 0</w:t>
      </w:r>
    </w:p>
    <w:p w:rsidR="00AF239D" w:rsidRPr="005A203E" w:rsidRDefault="00AF239D" w:rsidP="00B80713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«против» - 0</w:t>
      </w:r>
    </w:p>
    <w:p w:rsidR="00AF239D" w:rsidRPr="005A203E" w:rsidRDefault="00AF239D" w:rsidP="00B80713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135260" w:rsidRPr="005A203E" w:rsidRDefault="00135260" w:rsidP="00B80713">
      <w:pPr>
        <w:pStyle w:val="2"/>
        <w:keepNext/>
        <w:numPr>
          <w:ilvl w:val="0"/>
          <w:numId w:val="1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Исключить из состава Ученого совета</w:t>
      </w:r>
      <w:r w:rsidR="00AF239D" w:rsidRPr="005A203E">
        <w:rPr>
          <w:sz w:val="28"/>
          <w:szCs w:val="28"/>
        </w:rPr>
        <w:t>,</w:t>
      </w:r>
      <w:r w:rsidRPr="005A203E">
        <w:rPr>
          <w:sz w:val="28"/>
          <w:szCs w:val="28"/>
        </w:rPr>
        <w:t xml:space="preserve"> в связи с объединением</w:t>
      </w:r>
      <w:r w:rsidR="00AF239D" w:rsidRPr="005A203E">
        <w:rPr>
          <w:sz w:val="28"/>
          <w:szCs w:val="28"/>
        </w:rPr>
        <w:t xml:space="preserve"> кафедр, </w:t>
      </w:r>
      <w:proofErr w:type="spellStart"/>
      <w:r w:rsidR="00AF239D" w:rsidRPr="005A203E">
        <w:rPr>
          <w:sz w:val="28"/>
          <w:szCs w:val="28"/>
        </w:rPr>
        <w:t>Чегошеву</w:t>
      </w:r>
      <w:proofErr w:type="spellEnd"/>
      <w:r w:rsidR="00AF239D" w:rsidRPr="005A203E">
        <w:rPr>
          <w:sz w:val="28"/>
          <w:szCs w:val="28"/>
        </w:rPr>
        <w:t xml:space="preserve"> </w:t>
      </w:r>
      <w:proofErr w:type="spellStart"/>
      <w:r w:rsidR="00AF239D" w:rsidRPr="005A203E">
        <w:rPr>
          <w:sz w:val="28"/>
          <w:szCs w:val="28"/>
        </w:rPr>
        <w:t>Е.П</w:t>
      </w:r>
      <w:proofErr w:type="spellEnd"/>
      <w:r w:rsidR="00AF239D" w:rsidRPr="005A203E">
        <w:rPr>
          <w:sz w:val="28"/>
          <w:szCs w:val="28"/>
        </w:rPr>
        <w:t xml:space="preserve">., Белова </w:t>
      </w:r>
      <w:proofErr w:type="spellStart"/>
      <w:r w:rsidR="00AF239D" w:rsidRPr="005A203E">
        <w:rPr>
          <w:sz w:val="28"/>
          <w:szCs w:val="28"/>
        </w:rPr>
        <w:t>В.Ф</w:t>
      </w:r>
      <w:proofErr w:type="spellEnd"/>
      <w:r w:rsidR="00AF239D" w:rsidRPr="005A203E">
        <w:rPr>
          <w:sz w:val="28"/>
          <w:szCs w:val="28"/>
        </w:rPr>
        <w:t>.</w:t>
      </w:r>
    </w:p>
    <w:p w:rsidR="00AF239D" w:rsidRPr="005A203E" w:rsidRDefault="00AF239D" w:rsidP="00B80713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AF239D" w:rsidRPr="005A203E" w:rsidRDefault="00AF239D" w:rsidP="00B80713">
      <w:pPr>
        <w:pStyle w:val="2"/>
        <w:keepNext/>
        <w:numPr>
          <w:ilvl w:val="0"/>
          <w:numId w:val="1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 xml:space="preserve">Изменить состав Ученого совета: ввести кандидатуры </w:t>
      </w:r>
      <w:proofErr w:type="spellStart"/>
      <w:r w:rsidRPr="005A203E">
        <w:rPr>
          <w:sz w:val="28"/>
          <w:szCs w:val="28"/>
        </w:rPr>
        <w:t>Чегошевой</w:t>
      </w:r>
      <w:proofErr w:type="spellEnd"/>
      <w:r w:rsidRPr="005A203E">
        <w:rPr>
          <w:sz w:val="28"/>
          <w:szCs w:val="28"/>
        </w:rPr>
        <w:t xml:space="preserve"> </w:t>
      </w:r>
      <w:proofErr w:type="spellStart"/>
      <w:r w:rsidRPr="005A203E">
        <w:rPr>
          <w:sz w:val="28"/>
          <w:szCs w:val="28"/>
        </w:rPr>
        <w:t>Е.П</w:t>
      </w:r>
      <w:proofErr w:type="spellEnd"/>
      <w:r w:rsidRPr="005A203E">
        <w:rPr>
          <w:sz w:val="28"/>
          <w:szCs w:val="28"/>
        </w:rPr>
        <w:t xml:space="preserve">., Аксененко </w:t>
      </w:r>
      <w:proofErr w:type="spellStart"/>
      <w:r w:rsidRPr="005A203E">
        <w:rPr>
          <w:sz w:val="28"/>
          <w:szCs w:val="28"/>
        </w:rPr>
        <w:t>Е.Г</w:t>
      </w:r>
      <w:proofErr w:type="spellEnd"/>
      <w:r w:rsidRPr="005A203E">
        <w:rPr>
          <w:sz w:val="28"/>
          <w:szCs w:val="28"/>
        </w:rPr>
        <w:t>., Каратаевой Н.Б.</w:t>
      </w:r>
    </w:p>
    <w:p w:rsidR="00AF239D" w:rsidRPr="005A203E" w:rsidRDefault="00AF239D" w:rsidP="00B80713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«за» - 29 чел.</w:t>
      </w:r>
    </w:p>
    <w:p w:rsidR="00AF239D" w:rsidRPr="005A203E" w:rsidRDefault="00AF239D" w:rsidP="00B80713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«воздержалось» - 1</w:t>
      </w:r>
    </w:p>
    <w:p w:rsidR="00AF239D" w:rsidRDefault="00AF239D" w:rsidP="00B80713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«против» - 0</w:t>
      </w:r>
    </w:p>
    <w:p w:rsidR="00C0234E" w:rsidRPr="005A203E" w:rsidRDefault="00C0234E" w:rsidP="00C0234E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C10F6F" w:rsidRPr="00C0234E" w:rsidRDefault="00C0234E" w:rsidP="00C023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0234E">
        <w:rPr>
          <w:rFonts w:ascii="Times New Roman" w:hAnsi="Times New Roman"/>
          <w:b/>
          <w:sz w:val="28"/>
          <w:szCs w:val="28"/>
        </w:rPr>
        <w:lastRenderedPageBreak/>
        <w:t>Решили</w:t>
      </w:r>
      <w:r w:rsidR="00AF239D" w:rsidRPr="00C0234E">
        <w:rPr>
          <w:rFonts w:ascii="Times New Roman" w:hAnsi="Times New Roman"/>
          <w:b/>
          <w:sz w:val="28"/>
          <w:szCs w:val="28"/>
        </w:rPr>
        <w:t>:</w:t>
      </w:r>
    </w:p>
    <w:p w:rsidR="00AF239D" w:rsidRPr="005A203E" w:rsidRDefault="00AF239D" w:rsidP="00C0234E">
      <w:pPr>
        <w:pStyle w:val="a3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03E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отчет об а</w:t>
      </w:r>
      <w:r w:rsidRPr="005A203E">
        <w:rPr>
          <w:rFonts w:ascii="Times New Roman" w:hAnsi="Times New Roman"/>
          <w:sz w:val="28"/>
          <w:szCs w:val="28"/>
        </w:rPr>
        <w:t>нализе деятельности филиала за 2013-2014 учебный год и результаты приемной комиссии на 2014-2015 учебный год.</w:t>
      </w:r>
    </w:p>
    <w:p w:rsidR="00AF239D" w:rsidRPr="005A203E" w:rsidRDefault="00AF239D" w:rsidP="00C0234E">
      <w:pPr>
        <w:pStyle w:val="a3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03E">
        <w:rPr>
          <w:rFonts w:ascii="Times New Roman" w:eastAsia="Times New Roman" w:hAnsi="Times New Roman"/>
          <w:sz w:val="28"/>
          <w:szCs w:val="28"/>
          <w:lang w:eastAsia="ru-RU"/>
        </w:rPr>
        <w:t>Принять программу оптимизации деятельности филиала к исполнению.</w:t>
      </w:r>
    </w:p>
    <w:p w:rsidR="005A203E" w:rsidRPr="005A203E" w:rsidRDefault="00AF239D" w:rsidP="00C0234E">
      <w:pPr>
        <w:pStyle w:val="a3"/>
        <w:keepNext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03E">
        <w:rPr>
          <w:rFonts w:ascii="Times New Roman" w:eastAsia="Times New Roman" w:hAnsi="Times New Roman"/>
          <w:sz w:val="28"/>
          <w:szCs w:val="28"/>
          <w:lang w:eastAsia="ru-RU"/>
        </w:rPr>
        <w:t>Возложить персональную ответственность  на руководителей структурных подразделений за выполнение прогнозируемых показателей по направлениям деятельности:</w:t>
      </w:r>
    </w:p>
    <w:p w:rsidR="00AF239D" w:rsidRPr="005A203E" w:rsidRDefault="00AF239D" w:rsidP="00C0234E">
      <w:pPr>
        <w:pStyle w:val="a3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03E">
        <w:rPr>
          <w:rFonts w:ascii="Times New Roman" w:hAnsi="Times New Roman"/>
          <w:sz w:val="28"/>
          <w:szCs w:val="28"/>
        </w:rPr>
        <w:t xml:space="preserve">- </w:t>
      </w:r>
      <w:r w:rsidRPr="005A203E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– заместитель директора по УР, начальник отдела ДО и маркетинга;</w:t>
      </w:r>
    </w:p>
    <w:p w:rsidR="00AF239D" w:rsidRPr="005A203E" w:rsidRDefault="00AF239D" w:rsidP="00C0234E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- Научно-исследовательская – начальник отдела по научной работе, заведующие кафедрами;</w:t>
      </w:r>
    </w:p>
    <w:p w:rsidR="00AF239D" w:rsidRPr="005A203E" w:rsidRDefault="00AF239D" w:rsidP="00C0234E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- Международная – заместитель директора по УР, начальник отдела по научной работе;</w:t>
      </w:r>
    </w:p>
    <w:p w:rsidR="00AF239D" w:rsidRPr="005A203E" w:rsidRDefault="00AF239D" w:rsidP="00C0234E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- Финансово-экономическая – главный бухгалтер;</w:t>
      </w:r>
    </w:p>
    <w:p w:rsidR="00AF239D" w:rsidRPr="005A203E" w:rsidRDefault="00AF239D" w:rsidP="00C0234E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- Инфраструктура – руководитель АХ службы, начальник ИТ отдела;</w:t>
      </w:r>
    </w:p>
    <w:p w:rsidR="00AF239D" w:rsidRPr="005A203E" w:rsidRDefault="00AF239D" w:rsidP="00C0234E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- Приведенный контингент – начальник учебно-методического отдела, заведующие кафедрами;</w:t>
      </w:r>
    </w:p>
    <w:p w:rsidR="00AF239D" w:rsidRPr="005A203E" w:rsidRDefault="00AF239D" w:rsidP="00C0234E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- Дополнительный показатель – заместитель директора по УР.</w:t>
      </w:r>
    </w:p>
    <w:p w:rsidR="00AF239D" w:rsidRPr="005A203E" w:rsidRDefault="00AF239D" w:rsidP="00C0234E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4) Работу структурных подразделений на 2014-2015 учебный год планировать исходя из стратегических мероприятий и «дорожной карты» Программы.</w:t>
      </w:r>
    </w:p>
    <w:p w:rsidR="00AF239D" w:rsidRPr="005A203E" w:rsidRDefault="00AF239D" w:rsidP="00C0234E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5) Ежемесячно  проводить отчеты о выполнении   мероприятий Программы и показателей эффективности.</w:t>
      </w:r>
    </w:p>
    <w:p w:rsidR="005A203E" w:rsidRPr="005A203E" w:rsidRDefault="005A203E" w:rsidP="00C0234E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>6) проводить заседания Ученого совета 1 раз в 2 месяца.</w:t>
      </w:r>
    </w:p>
    <w:p w:rsidR="005A203E" w:rsidRPr="005A203E" w:rsidRDefault="005A203E" w:rsidP="00C0234E">
      <w:pPr>
        <w:pStyle w:val="2"/>
        <w:keepNext/>
        <w:spacing w:after="0" w:line="240" w:lineRule="auto"/>
        <w:ind w:left="0" w:firstLine="567"/>
        <w:jc w:val="both"/>
        <w:rPr>
          <w:sz w:val="28"/>
          <w:szCs w:val="28"/>
        </w:rPr>
      </w:pPr>
      <w:r w:rsidRPr="005A203E">
        <w:rPr>
          <w:sz w:val="28"/>
          <w:szCs w:val="28"/>
        </w:rPr>
        <w:t xml:space="preserve">7) Ввести в состав Ученого совета  кандидатуры </w:t>
      </w:r>
      <w:proofErr w:type="spellStart"/>
      <w:r w:rsidRPr="005A203E">
        <w:rPr>
          <w:sz w:val="28"/>
          <w:szCs w:val="28"/>
        </w:rPr>
        <w:t>Чегошевой</w:t>
      </w:r>
      <w:proofErr w:type="spellEnd"/>
      <w:r w:rsidRPr="005A203E">
        <w:rPr>
          <w:sz w:val="28"/>
          <w:szCs w:val="28"/>
        </w:rPr>
        <w:t xml:space="preserve"> </w:t>
      </w:r>
      <w:proofErr w:type="spellStart"/>
      <w:r w:rsidRPr="005A203E">
        <w:rPr>
          <w:sz w:val="28"/>
          <w:szCs w:val="28"/>
        </w:rPr>
        <w:t>Е.П</w:t>
      </w:r>
      <w:proofErr w:type="spellEnd"/>
      <w:r w:rsidRPr="005A203E">
        <w:rPr>
          <w:sz w:val="28"/>
          <w:szCs w:val="28"/>
        </w:rPr>
        <w:t xml:space="preserve">., Аксененко </w:t>
      </w:r>
      <w:proofErr w:type="spellStart"/>
      <w:r w:rsidRPr="005A203E">
        <w:rPr>
          <w:sz w:val="28"/>
          <w:szCs w:val="28"/>
        </w:rPr>
        <w:t>Е.Г</w:t>
      </w:r>
      <w:proofErr w:type="spellEnd"/>
      <w:r w:rsidRPr="005A203E">
        <w:rPr>
          <w:sz w:val="28"/>
          <w:szCs w:val="28"/>
        </w:rPr>
        <w:t>., Каратаевой Н.Б.</w:t>
      </w:r>
    </w:p>
    <w:p w:rsidR="004E18EE" w:rsidRDefault="004E18EE" w:rsidP="00C0234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E18EE" w:rsidRDefault="004E18EE" w:rsidP="005A20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18EE" w:rsidRDefault="004E18EE" w:rsidP="005A20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1ABB" w:rsidRDefault="00381ABB" w:rsidP="005A203E">
      <w:pPr>
        <w:spacing w:line="240" w:lineRule="auto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>Председатель Ученого совета</w:t>
      </w:r>
      <w:r w:rsidRPr="005A203E">
        <w:rPr>
          <w:rFonts w:ascii="Times New Roman" w:hAnsi="Times New Roman"/>
          <w:sz w:val="28"/>
          <w:szCs w:val="28"/>
        </w:rPr>
        <w:tab/>
      </w:r>
      <w:r w:rsidRPr="005A203E">
        <w:rPr>
          <w:rFonts w:ascii="Times New Roman" w:hAnsi="Times New Roman"/>
          <w:sz w:val="28"/>
          <w:szCs w:val="28"/>
        </w:rPr>
        <w:tab/>
      </w:r>
      <w:r w:rsidRPr="005A203E">
        <w:rPr>
          <w:rFonts w:ascii="Times New Roman" w:hAnsi="Times New Roman"/>
          <w:sz w:val="28"/>
          <w:szCs w:val="28"/>
        </w:rPr>
        <w:tab/>
      </w:r>
      <w:r w:rsidRPr="005A203E">
        <w:rPr>
          <w:rFonts w:ascii="Times New Roman" w:hAnsi="Times New Roman"/>
          <w:sz w:val="28"/>
          <w:szCs w:val="28"/>
        </w:rPr>
        <w:tab/>
      </w:r>
      <w:r w:rsidRPr="005A203E">
        <w:rPr>
          <w:rFonts w:ascii="Times New Roman" w:hAnsi="Times New Roman"/>
          <w:sz w:val="28"/>
          <w:szCs w:val="28"/>
        </w:rPr>
        <w:tab/>
      </w:r>
      <w:proofErr w:type="spellStart"/>
      <w:r w:rsidRPr="005A203E">
        <w:rPr>
          <w:rFonts w:ascii="Times New Roman" w:hAnsi="Times New Roman"/>
          <w:sz w:val="28"/>
          <w:szCs w:val="28"/>
        </w:rPr>
        <w:t>И.К</w:t>
      </w:r>
      <w:proofErr w:type="spellEnd"/>
      <w:r w:rsidRPr="005A203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A203E"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4E18EE" w:rsidRDefault="004E18EE" w:rsidP="005A20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18EE" w:rsidRPr="005A203E" w:rsidRDefault="004E18EE" w:rsidP="005A20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3CD6" w:rsidRPr="005A203E" w:rsidRDefault="007E3CD6" w:rsidP="005A203E">
      <w:pPr>
        <w:spacing w:line="240" w:lineRule="auto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>Секретарь Ученого совета</w:t>
      </w:r>
      <w:r w:rsidRPr="005A203E">
        <w:rPr>
          <w:rFonts w:ascii="Times New Roman" w:hAnsi="Times New Roman"/>
          <w:sz w:val="28"/>
          <w:szCs w:val="28"/>
        </w:rPr>
        <w:tab/>
      </w:r>
      <w:r w:rsidRPr="005A203E">
        <w:rPr>
          <w:rFonts w:ascii="Times New Roman" w:hAnsi="Times New Roman"/>
          <w:sz w:val="28"/>
          <w:szCs w:val="28"/>
        </w:rPr>
        <w:tab/>
      </w:r>
      <w:r w:rsidRPr="005A203E">
        <w:rPr>
          <w:rFonts w:ascii="Times New Roman" w:hAnsi="Times New Roman"/>
          <w:sz w:val="28"/>
          <w:szCs w:val="28"/>
        </w:rPr>
        <w:tab/>
      </w:r>
      <w:r w:rsidRPr="005A203E">
        <w:rPr>
          <w:rFonts w:ascii="Times New Roman" w:hAnsi="Times New Roman"/>
          <w:sz w:val="28"/>
          <w:szCs w:val="28"/>
        </w:rPr>
        <w:tab/>
      </w:r>
      <w:r w:rsidRPr="005A203E">
        <w:rPr>
          <w:rFonts w:ascii="Times New Roman" w:hAnsi="Times New Roman"/>
          <w:sz w:val="28"/>
          <w:szCs w:val="28"/>
        </w:rPr>
        <w:tab/>
      </w:r>
      <w:r w:rsidRPr="005A203E">
        <w:rPr>
          <w:rFonts w:ascii="Times New Roman" w:hAnsi="Times New Roman"/>
          <w:sz w:val="28"/>
          <w:szCs w:val="28"/>
        </w:rPr>
        <w:tab/>
      </w:r>
      <w:proofErr w:type="spellStart"/>
      <w:r w:rsidRPr="005A203E">
        <w:rPr>
          <w:rFonts w:ascii="Times New Roman" w:hAnsi="Times New Roman"/>
          <w:sz w:val="28"/>
          <w:szCs w:val="28"/>
        </w:rPr>
        <w:t>Ю.А</w:t>
      </w:r>
      <w:proofErr w:type="spellEnd"/>
      <w:r w:rsidRPr="005A203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A203E">
        <w:rPr>
          <w:rFonts w:ascii="Times New Roman" w:hAnsi="Times New Roman"/>
          <w:sz w:val="28"/>
          <w:szCs w:val="28"/>
        </w:rPr>
        <w:t>Сенчурова</w:t>
      </w:r>
      <w:proofErr w:type="spellEnd"/>
    </w:p>
    <w:sectPr w:rsidR="007E3CD6" w:rsidRPr="005A203E" w:rsidSect="00CF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D4C"/>
    <w:multiLevelType w:val="hybridMultilevel"/>
    <w:tmpl w:val="87B6BE8C"/>
    <w:lvl w:ilvl="0" w:tplc="B9F2F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02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4E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2D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8D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4B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C0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2A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64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21217E"/>
    <w:multiLevelType w:val="hybridMultilevel"/>
    <w:tmpl w:val="6C6C0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EB4E40"/>
    <w:multiLevelType w:val="hybridMultilevel"/>
    <w:tmpl w:val="6816A9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C43BD5"/>
    <w:multiLevelType w:val="hybridMultilevel"/>
    <w:tmpl w:val="2670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071B08"/>
    <w:multiLevelType w:val="hybridMultilevel"/>
    <w:tmpl w:val="FB4AC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D13F7"/>
    <w:multiLevelType w:val="hybridMultilevel"/>
    <w:tmpl w:val="A17A6BD8"/>
    <w:lvl w:ilvl="0" w:tplc="1BB0A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E24BAD"/>
    <w:multiLevelType w:val="hybridMultilevel"/>
    <w:tmpl w:val="566863C6"/>
    <w:lvl w:ilvl="0" w:tplc="3320C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E45E5"/>
    <w:multiLevelType w:val="hybridMultilevel"/>
    <w:tmpl w:val="800E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69578D"/>
    <w:multiLevelType w:val="hybridMultilevel"/>
    <w:tmpl w:val="3C8E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7D2A37"/>
    <w:multiLevelType w:val="hybridMultilevel"/>
    <w:tmpl w:val="7F123A66"/>
    <w:lvl w:ilvl="0" w:tplc="D506E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82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AE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0A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0C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2C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2C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EE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2F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B74EDF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F5141"/>
    <w:multiLevelType w:val="hybridMultilevel"/>
    <w:tmpl w:val="EC6CAF6C"/>
    <w:lvl w:ilvl="0" w:tplc="6B284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00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A1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0A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88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AB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8F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04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4A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D187DBC"/>
    <w:multiLevelType w:val="hybridMultilevel"/>
    <w:tmpl w:val="E10E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0641A0"/>
    <w:multiLevelType w:val="hybridMultilevel"/>
    <w:tmpl w:val="321843AE"/>
    <w:lvl w:ilvl="0" w:tplc="953C95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C"/>
    <w:rsid w:val="000304B8"/>
    <w:rsid w:val="000E70E1"/>
    <w:rsid w:val="000F0397"/>
    <w:rsid w:val="00135260"/>
    <w:rsid w:val="002417CC"/>
    <w:rsid w:val="00271F52"/>
    <w:rsid w:val="00280013"/>
    <w:rsid w:val="002C0CFE"/>
    <w:rsid w:val="00381ABB"/>
    <w:rsid w:val="003A5F90"/>
    <w:rsid w:val="003F5C0D"/>
    <w:rsid w:val="004E18EE"/>
    <w:rsid w:val="00531C73"/>
    <w:rsid w:val="00532B3E"/>
    <w:rsid w:val="005A203E"/>
    <w:rsid w:val="005F560D"/>
    <w:rsid w:val="006024B4"/>
    <w:rsid w:val="00626BA3"/>
    <w:rsid w:val="007E3CD6"/>
    <w:rsid w:val="00894A65"/>
    <w:rsid w:val="008E65E5"/>
    <w:rsid w:val="00904536"/>
    <w:rsid w:val="00992F3D"/>
    <w:rsid w:val="00A21DFD"/>
    <w:rsid w:val="00A268F0"/>
    <w:rsid w:val="00A5348B"/>
    <w:rsid w:val="00AF239D"/>
    <w:rsid w:val="00B63320"/>
    <w:rsid w:val="00B80713"/>
    <w:rsid w:val="00C0234E"/>
    <w:rsid w:val="00C02B7C"/>
    <w:rsid w:val="00C10F6F"/>
    <w:rsid w:val="00CF691B"/>
    <w:rsid w:val="00D93D6F"/>
    <w:rsid w:val="00DA73EF"/>
    <w:rsid w:val="00E073C7"/>
    <w:rsid w:val="00E37AD4"/>
    <w:rsid w:val="00E672BC"/>
    <w:rsid w:val="00EF0C21"/>
    <w:rsid w:val="00FC59DF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55E11"/>
  <w15:docId w15:val="{67270CE7-0336-44F8-9375-589FC378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68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C02B7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02B7C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C02B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2B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9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3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8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14</cp:revision>
  <cp:lastPrinted>2018-01-09T03:35:00Z</cp:lastPrinted>
  <dcterms:created xsi:type="dcterms:W3CDTF">2014-09-25T07:12:00Z</dcterms:created>
  <dcterms:modified xsi:type="dcterms:W3CDTF">2018-01-09T03:35:00Z</dcterms:modified>
</cp:coreProperties>
</file>