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56D58" w:rsidRPr="005A203E" w:rsidRDefault="00E32765" w:rsidP="00556D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556D58" w:rsidRPr="005A203E">
        <w:rPr>
          <w:rFonts w:ascii="Times New Roman" w:hAnsi="Times New Roman"/>
          <w:sz w:val="28"/>
          <w:szCs w:val="28"/>
          <w:lang w:eastAsia="ru-RU"/>
        </w:rPr>
        <w:t>илиал федерального государственного бюджетного образовательного учреждения</w:t>
      </w:r>
      <w:r w:rsidR="009D2A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6D58" w:rsidRPr="005A203E"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 xml:space="preserve">«КУЗБАССКИЙ ГОСУДАРСТВЕННЫЙ ТЕХНИЧЕСКИЙ УНИВЕРСИТЕТ </w:t>
      </w:r>
    </w:p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ИМЕНИ Т. Ф. ГОРБАЧЕВА» в г. Белово</w:t>
      </w:r>
    </w:p>
    <w:p w:rsidR="00556D58" w:rsidRPr="00503333" w:rsidRDefault="00556D58" w:rsidP="00556D58">
      <w:pPr>
        <w:spacing w:after="0" w:line="240" w:lineRule="auto"/>
        <w:jc w:val="center"/>
        <w:rPr>
          <w:rFonts w:ascii="Times New Roman" w:hAnsi="Times New Roman"/>
          <w:sz w:val="18"/>
          <w:szCs w:val="28"/>
          <w:lang w:eastAsia="ru-RU"/>
        </w:rPr>
      </w:pPr>
    </w:p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556D58" w:rsidRDefault="00556D58" w:rsidP="00556D58">
      <w:pPr>
        <w:spacing w:line="240" w:lineRule="auto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20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17FE7">
        <w:rPr>
          <w:rFonts w:ascii="Times New Roman" w:hAnsi="Times New Roman"/>
          <w:sz w:val="28"/>
          <w:szCs w:val="28"/>
        </w:rPr>
        <w:t>22</w:t>
      </w:r>
      <w:r w:rsidRPr="005A203E">
        <w:rPr>
          <w:rFonts w:ascii="Times New Roman" w:hAnsi="Times New Roman"/>
          <w:sz w:val="28"/>
          <w:szCs w:val="28"/>
        </w:rPr>
        <w:t>.</w:t>
      </w:r>
      <w:r w:rsidR="00F873EE">
        <w:rPr>
          <w:rFonts w:ascii="Times New Roman" w:hAnsi="Times New Roman"/>
          <w:sz w:val="28"/>
          <w:szCs w:val="28"/>
        </w:rPr>
        <w:t>0</w:t>
      </w:r>
      <w:r w:rsidR="00817FE7">
        <w:rPr>
          <w:rFonts w:ascii="Times New Roman" w:hAnsi="Times New Roman"/>
          <w:sz w:val="28"/>
          <w:szCs w:val="28"/>
        </w:rPr>
        <w:t>3</w:t>
      </w:r>
      <w:r w:rsidRPr="005A203E">
        <w:rPr>
          <w:rFonts w:ascii="Times New Roman" w:hAnsi="Times New Roman"/>
          <w:sz w:val="28"/>
          <w:szCs w:val="28"/>
        </w:rPr>
        <w:t>.201</w:t>
      </w:r>
      <w:r w:rsidR="00F873EE">
        <w:rPr>
          <w:rFonts w:ascii="Times New Roman" w:hAnsi="Times New Roman"/>
          <w:sz w:val="28"/>
          <w:szCs w:val="28"/>
        </w:rPr>
        <w:t>7</w:t>
      </w:r>
      <w:r w:rsidRPr="005A2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556D58" w:rsidRPr="00D606B3" w:rsidRDefault="00556D58" w:rsidP="00503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3E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817FE7">
        <w:rPr>
          <w:rFonts w:ascii="Times New Roman" w:hAnsi="Times New Roman"/>
          <w:b/>
          <w:sz w:val="28"/>
          <w:szCs w:val="28"/>
        </w:rPr>
        <w:t>6</w:t>
      </w:r>
    </w:p>
    <w:p w:rsidR="00503333" w:rsidRPr="00503333" w:rsidRDefault="00503333" w:rsidP="00503333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8"/>
          <w:lang w:eastAsia="ru-RU"/>
        </w:rPr>
      </w:pPr>
    </w:p>
    <w:p w:rsidR="00D81855" w:rsidRDefault="00D81855" w:rsidP="005033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855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Повестка:</w:t>
      </w:r>
    </w:p>
    <w:p w:rsidR="00817FE7" w:rsidRPr="00EE5CE8" w:rsidRDefault="00817FE7" w:rsidP="00E3276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CE8">
        <w:rPr>
          <w:rFonts w:ascii="Times New Roman" w:eastAsia="Times New Roman" w:hAnsi="Times New Roman"/>
          <w:sz w:val="28"/>
          <w:szCs w:val="28"/>
          <w:lang w:eastAsia="ru-RU"/>
        </w:rPr>
        <w:t>Об эффективности работы электронной системы обучения и задачах по ее развитию.</w:t>
      </w:r>
    </w:p>
    <w:p w:rsidR="00817FE7" w:rsidRPr="00EE5CE8" w:rsidRDefault="00817FE7" w:rsidP="00E3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C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Докладчик:</w:t>
      </w:r>
      <w:r w:rsidRPr="00EE5C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Долганова Ж.А., Мочалов И.М.</w:t>
      </w:r>
    </w:p>
    <w:p w:rsidR="00817FE7" w:rsidRPr="00EE5CE8" w:rsidRDefault="00817FE7" w:rsidP="00E3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FE7" w:rsidRPr="00EE5CE8" w:rsidRDefault="00817FE7" w:rsidP="00E32765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CE8">
        <w:rPr>
          <w:rFonts w:ascii="Times New Roman" w:eastAsia="Times New Roman" w:hAnsi="Times New Roman"/>
          <w:sz w:val="28"/>
          <w:szCs w:val="28"/>
          <w:lang w:eastAsia="ru-RU"/>
        </w:rPr>
        <w:t>Результаты промежуточной аттестации за осенний семестр 2016 – 2017 уч. года. Мероприятия по сохранению контингента студентов и повышени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Pr="00EE5CE8">
        <w:rPr>
          <w:rFonts w:ascii="Times New Roman" w:eastAsia="Times New Roman" w:hAnsi="Times New Roman"/>
          <w:sz w:val="28"/>
          <w:szCs w:val="28"/>
          <w:lang w:eastAsia="ru-RU"/>
        </w:rPr>
        <w:t>качества обучения.</w:t>
      </w:r>
    </w:p>
    <w:p w:rsidR="00817FE7" w:rsidRPr="00EE5CE8" w:rsidRDefault="00817FE7" w:rsidP="00E3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C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Докладчик:</w:t>
      </w:r>
      <w:r w:rsidRPr="00EE5CE8">
        <w:rPr>
          <w:rFonts w:ascii="Times New Roman" w:eastAsia="Times New Roman" w:hAnsi="Times New Roman"/>
          <w:sz w:val="28"/>
          <w:szCs w:val="28"/>
          <w:lang w:eastAsia="ru-RU"/>
        </w:rPr>
        <w:t xml:space="preserve"> Аксененко Е.Г.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Долганова Ж.А.</w:t>
      </w:r>
    </w:p>
    <w:p w:rsidR="00817FE7" w:rsidRPr="00EE5CE8" w:rsidRDefault="00817FE7" w:rsidP="00E3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FE7" w:rsidRPr="00EE5CE8" w:rsidRDefault="00817FE7" w:rsidP="00E32765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CE8">
        <w:rPr>
          <w:rFonts w:ascii="Times New Roman" w:eastAsia="Times New Roman" w:hAnsi="Times New Roman"/>
          <w:sz w:val="28"/>
          <w:szCs w:val="28"/>
          <w:lang w:eastAsia="ru-RU"/>
        </w:rPr>
        <w:t>О задачах и организации приемной компании 2017 года.</w:t>
      </w:r>
    </w:p>
    <w:p w:rsidR="00817FE7" w:rsidRDefault="00817FE7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C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Докладчик:</w:t>
      </w:r>
      <w:r w:rsidRPr="00EE5C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Долганова Ж.А.</w:t>
      </w:r>
    </w:p>
    <w:p w:rsidR="00562299" w:rsidRDefault="00562299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299" w:rsidRDefault="00562299" w:rsidP="00562299">
      <w:pPr>
        <w:pStyle w:val="listparagraphcxsplast"/>
        <w:spacing w:before="0" w:beforeAutospacing="0" w:after="0" w:afterAutospacing="0" w:line="21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Об утверждении форм проведения итоговой государственной аттестации по образовательным программам бакалавриата, специалитета в филиале КузГТУ в г. Белово</w:t>
      </w:r>
      <w:r>
        <w:rPr>
          <w:color w:val="000000"/>
          <w:sz w:val="28"/>
          <w:szCs w:val="28"/>
        </w:rPr>
        <w:t>.</w:t>
      </w:r>
    </w:p>
    <w:p w:rsidR="00562299" w:rsidRDefault="00562299" w:rsidP="0056229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C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Докладчик:</w:t>
      </w:r>
      <w:r w:rsidRPr="00EE5C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Долганова Ж.А.</w:t>
      </w:r>
    </w:p>
    <w:p w:rsidR="00562299" w:rsidRDefault="00562299" w:rsidP="00562299">
      <w:pPr>
        <w:pStyle w:val="listparagraphcxsplast"/>
        <w:spacing w:before="0" w:beforeAutospacing="0" w:after="0" w:afterAutospacing="0" w:line="21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562299" w:rsidRPr="002F41E3" w:rsidRDefault="00562299" w:rsidP="00562299">
      <w:pPr>
        <w:pStyle w:val="listparagraphcxsplast"/>
        <w:spacing w:before="0" w:beforeAutospacing="0" w:after="0" w:afterAutospacing="0" w:line="21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Об утверждении перечня профессионально-специализированных </w:t>
      </w:r>
      <w:r w:rsidRPr="002F41E3">
        <w:rPr>
          <w:color w:val="000000"/>
          <w:sz w:val="28"/>
          <w:szCs w:val="28"/>
        </w:rPr>
        <w:t>компетенций по реализуемым образовательным программам специалитета: 21.05.04 Горное дело, 38.05.01 Экономическая безопасность.</w:t>
      </w:r>
    </w:p>
    <w:p w:rsidR="00562299" w:rsidRDefault="00562299" w:rsidP="0056229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C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Докладчик:</w:t>
      </w:r>
      <w:r w:rsidRPr="00EE5CE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Долганова Ж.А.</w:t>
      </w:r>
    </w:p>
    <w:p w:rsidR="00562299" w:rsidRPr="00EE5CE8" w:rsidRDefault="00562299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FE7" w:rsidRDefault="00817FE7" w:rsidP="00E3276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56D58" w:rsidRDefault="00556D58" w:rsidP="00E3276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156AA">
        <w:rPr>
          <w:rFonts w:ascii="Times New Roman" w:hAnsi="Times New Roman"/>
          <w:sz w:val="28"/>
          <w:szCs w:val="28"/>
        </w:rPr>
        <w:t xml:space="preserve">Присутствовали: </w:t>
      </w:r>
      <w:r w:rsidR="009D2AC3">
        <w:rPr>
          <w:rFonts w:ascii="Times New Roman" w:hAnsi="Times New Roman"/>
          <w:sz w:val="28"/>
          <w:szCs w:val="28"/>
        </w:rPr>
        <w:t>1</w:t>
      </w:r>
      <w:r w:rsidR="00817FE7">
        <w:rPr>
          <w:rFonts w:ascii="Times New Roman" w:hAnsi="Times New Roman"/>
          <w:sz w:val="28"/>
          <w:szCs w:val="28"/>
        </w:rPr>
        <w:t>3</w:t>
      </w:r>
      <w:r w:rsidRPr="005156AA">
        <w:rPr>
          <w:rFonts w:ascii="Times New Roman" w:hAnsi="Times New Roman"/>
          <w:sz w:val="28"/>
          <w:szCs w:val="28"/>
        </w:rPr>
        <w:t xml:space="preserve"> чел.</w:t>
      </w:r>
    </w:p>
    <w:p w:rsidR="00556D58" w:rsidRPr="00503333" w:rsidRDefault="00556D58" w:rsidP="00E32765">
      <w:pPr>
        <w:spacing w:after="0" w:line="240" w:lineRule="auto"/>
        <w:ind w:firstLine="567"/>
        <w:rPr>
          <w:rFonts w:ascii="Times New Roman" w:hAnsi="Times New Roman"/>
          <w:sz w:val="18"/>
          <w:szCs w:val="28"/>
        </w:rPr>
      </w:pPr>
    </w:p>
    <w:p w:rsidR="00547815" w:rsidRDefault="00547815" w:rsidP="00E3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E26F0" w:rsidRPr="005478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</w:t>
      </w:r>
      <w:r w:rsidR="00AE26F0" w:rsidRPr="005478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>Долганову Ж.А.</w:t>
      </w:r>
      <w:r w:rsidR="00AE26F0" w:rsidRPr="005478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>Об эффективности работы электронной системы обучения и задачах по ее развитию.</w:t>
      </w:r>
    </w:p>
    <w:p w:rsidR="00F057F3" w:rsidRPr="00547815" w:rsidRDefault="00F057F3" w:rsidP="00E3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24E" w:rsidRDefault="00E0396D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посещаемости электронной обучающей системы.</w:t>
      </w:r>
    </w:p>
    <w:p w:rsidR="00F057F3" w:rsidRDefault="00F057F3" w:rsidP="00F057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96D" w:rsidRDefault="00E0396D" w:rsidP="00E0396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96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08AB0C" wp14:editId="482A5DE5">
            <wp:extent cx="6300470" cy="3597215"/>
            <wp:effectExtent l="0" t="0" r="5080" b="381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696" cy="360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96D" w:rsidRDefault="00E0396D" w:rsidP="00E0396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30"/>
        <w:gridCol w:w="1833"/>
        <w:gridCol w:w="1822"/>
        <w:gridCol w:w="841"/>
        <w:gridCol w:w="1112"/>
        <w:gridCol w:w="1878"/>
        <w:gridCol w:w="696"/>
      </w:tblGrid>
      <w:tr w:rsidR="00E0396D" w:rsidRPr="005A01D6" w:rsidTr="00E0396D">
        <w:trPr>
          <w:trHeight w:val="918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периода (Неделя)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Учитель расширенная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Аутент. пользователь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Гость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Март 2017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847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Март 2017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Март 2017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632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Февраль 2017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588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Февраль 2017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989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Февраль 2017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1565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Февраль 2017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Январь 2017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1848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 Январь 2017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1397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Январь 2017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Январь 2017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1279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Январь 2017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Декабрь 2016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Декабрь 2016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1301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Декабрь 2016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Декабрь 2016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745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28 Ноябрь 2016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818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Ноябрь 2016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836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Ноябрь 2016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1677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Ноябрь 2016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635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 Октябрь 2016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Октябрь 2016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691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Октябрь 2016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1270</w:t>
            </w:r>
          </w:p>
        </w:tc>
      </w:tr>
      <w:tr w:rsidR="00E0396D" w:rsidRPr="005A01D6" w:rsidTr="00E0396D">
        <w:trPr>
          <w:trHeight w:val="369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Октябрь 2016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</w:tr>
      <w:tr w:rsidR="00E0396D" w:rsidRPr="005A01D6" w:rsidTr="00E0396D">
        <w:trPr>
          <w:trHeight w:val="316"/>
        </w:trPr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Октябрь 2016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0396D" w:rsidRPr="005A01D6" w:rsidRDefault="00E0396D" w:rsidP="00E039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409</w:t>
            </w:r>
          </w:p>
        </w:tc>
      </w:tr>
    </w:tbl>
    <w:p w:rsidR="00E0396D" w:rsidRDefault="00E0396D" w:rsidP="00E0396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815" w:rsidRDefault="00A3024E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1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Решили</w:t>
      </w:r>
      <w:r w:rsidR="00EE51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815">
        <w:rPr>
          <w:rFonts w:ascii="Times New Roman" w:eastAsia="Times New Roman" w:hAnsi="Times New Roman"/>
          <w:sz w:val="28"/>
          <w:szCs w:val="28"/>
          <w:lang w:eastAsia="ru-RU"/>
        </w:rPr>
        <w:t>Утвердить м</w:t>
      </w:r>
      <w:r w:rsidR="00547815" w:rsidRPr="00547815">
        <w:rPr>
          <w:rFonts w:ascii="Times New Roman" w:eastAsia="Times New Roman" w:hAnsi="Times New Roman"/>
          <w:sz w:val="28"/>
          <w:szCs w:val="28"/>
          <w:lang w:eastAsia="ru-RU"/>
        </w:rPr>
        <w:t>ероприятия, обеспечивающие функционирование информационно-образовательной среды филиала</w:t>
      </w:r>
    </w:p>
    <w:p w:rsidR="00547815" w:rsidRPr="00547815" w:rsidRDefault="00547815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функционирование информационно-образовательной среды филиала в соответствии с требованиями, установленными ФГОС 3+ к реализации ООП.</w:t>
      </w:r>
    </w:p>
    <w:p w:rsidR="00547815" w:rsidRPr="00547815" w:rsidRDefault="00547815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>- разработать Положение об информационно-образовательной среде филиала КузГТУ в г. Белово. Назначить ответственными Ж.А. Долганову, И.М. Мочалова, срок исполнения 30.04.2017 г.;</w:t>
      </w:r>
    </w:p>
    <w:p w:rsidR="00547815" w:rsidRPr="00547815" w:rsidRDefault="00547815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>- продолжить конкурс среди преподавателей на лучшее наполнение интерактивной части преподаваемой дисциплине в электронной системе филиала. Итоги конкурса подвести до 15.06.2017 г.;</w:t>
      </w:r>
    </w:p>
    <w:p w:rsidR="00547815" w:rsidRPr="00547815" w:rsidRDefault="00547815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>- по итогам года ходатайствовать о поощрении преподавателей, активно использующих в образовательном процессе электронную систему филиала;</w:t>
      </w:r>
    </w:p>
    <w:p w:rsidR="00547815" w:rsidRPr="00547815" w:rsidRDefault="00547815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>- в срок до 30.08.2017 г. разместить в электронной системе филиала электронные версии ВКР выпускников. Ответственной назначить Е.Г. Аксененко;</w:t>
      </w:r>
    </w:p>
    <w:p w:rsidR="00547815" w:rsidRPr="00547815" w:rsidRDefault="00547815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>- в срок до 01.09.2017 г. разместить на сайте филиала информацию о результатах промежуточной аттестации студентов филиала. Ответственной назначить Е.Г. Аксененко.</w:t>
      </w:r>
    </w:p>
    <w:p w:rsidR="00547815" w:rsidRPr="00547815" w:rsidRDefault="00547815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>- обеспечить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процесса.</w:t>
      </w:r>
    </w:p>
    <w:p w:rsidR="00547815" w:rsidRPr="00547815" w:rsidRDefault="00547815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>2. Провести обновление аппаратного и программного обеспечения электронной системы филиала. Назначить ответственными М.Н. Витвицкого, И.М. Мочалова, срок исполнения 31.05.2017 г.</w:t>
      </w:r>
    </w:p>
    <w:p w:rsidR="00547815" w:rsidRPr="00547815" w:rsidRDefault="00547815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>3. Обеспечить процесс ежесуточного резервного копирования данных электронной системы филиала. Назначить ответственным М.Н. Витвицкого, срок исполнения 31.05.2017 г.</w:t>
      </w:r>
    </w:p>
    <w:p w:rsidR="00547815" w:rsidRPr="00547815" w:rsidRDefault="00547815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 xml:space="preserve">4. Организовать работу по присвоению именных паролей и логинов студентам очной и заочной форм обучения с обязательной фиксацией их в Журнале выдачи логинов и паролей доступа к электронной информационно-образовательной среде филиала. Назначить ответственными И.М. Мочалова, кураторов групп. Срок </w:t>
      </w: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исполнения для студентов очной формы обучения 15.04.2017 г., для студентов заочной формы обучения 30.06.2017 г.</w:t>
      </w:r>
    </w:p>
    <w:p w:rsidR="00A3024E" w:rsidRDefault="00547815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>5. Руководителям структурных подразделений Законновой Л.И., Дорофеевой О.Е., заведующим кафедрами Верчагиной И.Ю., Белову В.Ф., кураторам групп подготовить информацию о достижениях студентов в их личное портфолио. Срок исполнения 30.05.2017 г.</w:t>
      </w:r>
    </w:p>
    <w:p w:rsidR="00547815" w:rsidRDefault="00547815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36E" w:rsidRPr="00547815" w:rsidRDefault="00F2136E" w:rsidP="00E3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478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</w:t>
      </w: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Долганову Ж.А.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</w:t>
      </w:r>
      <w:r w:rsidRPr="00EE5CE8">
        <w:rPr>
          <w:rFonts w:ascii="Times New Roman" w:eastAsia="Times New Roman" w:hAnsi="Times New Roman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EE5C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промежуточной аттестации за осенний семестр 2016 – 2017 уч. года. Мероприятия по сохранению контингента студентов и повышени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Pr="00EE5CE8">
        <w:rPr>
          <w:rFonts w:ascii="Times New Roman" w:eastAsia="Times New Roman" w:hAnsi="Times New Roman"/>
          <w:sz w:val="28"/>
          <w:szCs w:val="28"/>
          <w:lang w:eastAsia="ru-RU"/>
        </w:rPr>
        <w:t>качества обучения.</w:t>
      </w:r>
    </w:p>
    <w:p w:rsidR="00AC5C8D" w:rsidRDefault="00AC5C8D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57F3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 по результатам ГАК 2016-2017 уч. год очное обучение</w:t>
      </w:r>
    </w:p>
    <w:p w:rsidR="00F057F3" w:rsidRPr="00F057F3" w:rsidRDefault="00F057F3" w:rsidP="00F057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3"/>
        <w:tblW w:w="5000" w:type="pct"/>
        <w:tblLook w:val="01E0" w:firstRow="1" w:lastRow="1" w:firstColumn="1" w:lastColumn="1" w:noHBand="0" w:noVBand="0"/>
      </w:tblPr>
      <w:tblGrid>
        <w:gridCol w:w="3060"/>
        <w:gridCol w:w="1170"/>
        <w:gridCol w:w="1227"/>
        <w:gridCol w:w="706"/>
        <w:gridCol w:w="706"/>
        <w:gridCol w:w="706"/>
        <w:gridCol w:w="1227"/>
        <w:gridCol w:w="1110"/>
      </w:tblGrid>
      <w:tr w:rsidR="00AC5C8D" w:rsidRPr="005A01D6" w:rsidTr="00AC5C8D">
        <w:tc>
          <w:tcPr>
            <w:tcW w:w="1543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590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в группе</w:t>
            </w:r>
          </w:p>
        </w:tc>
        <w:tc>
          <w:tcPr>
            <w:tcW w:w="619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356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Ср.балл</w:t>
            </w:r>
          </w:p>
        </w:tc>
        <w:tc>
          <w:tcPr>
            <w:tcW w:w="560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Кач. Успев.</w:t>
            </w:r>
          </w:p>
        </w:tc>
      </w:tr>
      <w:tr w:rsidR="00AC5C8D" w:rsidRPr="005A01D6" w:rsidTr="00AC5C8D">
        <w:tc>
          <w:tcPr>
            <w:tcW w:w="1543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Открытые горные работы</w:t>
            </w:r>
          </w:p>
        </w:tc>
        <w:tc>
          <w:tcPr>
            <w:tcW w:w="590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60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28,6%</w:t>
            </w:r>
          </w:p>
        </w:tc>
      </w:tr>
      <w:tr w:rsidR="00AC5C8D" w:rsidRPr="005A01D6" w:rsidTr="00AC5C8D">
        <w:tc>
          <w:tcPr>
            <w:tcW w:w="1543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0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60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28,6%</w:t>
            </w:r>
          </w:p>
        </w:tc>
      </w:tr>
    </w:tbl>
    <w:p w:rsidR="00F2136E" w:rsidRDefault="00F2136E" w:rsidP="00F2136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5A01D6" w:rsidRDefault="005A01D6" w:rsidP="00F057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01D6" w:rsidRDefault="005A01D6" w:rsidP="00F057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C5C8D" w:rsidRDefault="00AC5C8D" w:rsidP="00F057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57F3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 по результатам ГАК 2016-2017 уч. год заочное обучение</w:t>
      </w:r>
    </w:p>
    <w:p w:rsidR="00F057F3" w:rsidRPr="00F057F3" w:rsidRDefault="00F057F3" w:rsidP="00F057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3"/>
        <w:tblW w:w="5000" w:type="pct"/>
        <w:tblLook w:val="01E0" w:firstRow="1" w:lastRow="1" w:firstColumn="1" w:lastColumn="1" w:noHBand="0" w:noVBand="0"/>
      </w:tblPr>
      <w:tblGrid>
        <w:gridCol w:w="2631"/>
        <w:gridCol w:w="1162"/>
        <w:gridCol w:w="1245"/>
        <w:gridCol w:w="827"/>
        <w:gridCol w:w="827"/>
        <w:gridCol w:w="827"/>
        <w:gridCol w:w="1249"/>
        <w:gridCol w:w="1144"/>
      </w:tblGrid>
      <w:tr w:rsidR="00AC5C8D" w:rsidRPr="005A01D6" w:rsidTr="00AC5C8D">
        <w:tc>
          <w:tcPr>
            <w:tcW w:w="132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586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в группе</w:t>
            </w:r>
          </w:p>
        </w:tc>
        <w:tc>
          <w:tcPr>
            <w:tcW w:w="628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сдавали</w:t>
            </w:r>
          </w:p>
        </w:tc>
        <w:tc>
          <w:tcPr>
            <w:tcW w:w="41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Ср.балл</w:t>
            </w:r>
          </w:p>
        </w:tc>
        <w:tc>
          <w:tcPr>
            <w:tcW w:w="57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Кач. Успев.</w:t>
            </w:r>
          </w:p>
        </w:tc>
      </w:tr>
      <w:tr w:rsidR="00AC5C8D" w:rsidRPr="005A01D6" w:rsidTr="00AC5C8D">
        <w:tc>
          <w:tcPr>
            <w:tcW w:w="132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  <w:tc>
          <w:tcPr>
            <w:tcW w:w="586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7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79%</w:t>
            </w:r>
          </w:p>
        </w:tc>
      </w:tr>
      <w:tr w:rsidR="00AC5C8D" w:rsidRPr="005A01D6" w:rsidTr="00AC5C8D">
        <w:tc>
          <w:tcPr>
            <w:tcW w:w="132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Открытые горные работы</w:t>
            </w:r>
          </w:p>
        </w:tc>
        <w:tc>
          <w:tcPr>
            <w:tcW w:w="586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7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45%</w:t>
            </w:r>
          </w:p>
        </w:tc>
      </w:tr>
      <w:tr w:rsidR="00AC5C8D" w:rsidRPr="005A01D6" w:rsidTr="00AC5C8D">
        <w:tc>
          <w:tcPr>
            <w:tcW w:w="132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Подземная разработка пластовых месторождений </w:t>
            </w:r>
          </w:p>
        </w:tc>
        <w:tc>
          <w:tcPr>
            <w:tcW w:w="586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8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0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7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AC5C8D" w:rsidRPr="005A01D6" w:rsidTr="00AC5C8D">
        <w:tc>
          <w:tcPr>
            <w:tcW w:w="132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6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8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0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77" w:type="pct"/>
            <w:hideMark/>
          </w:tcPr>
          <w:p w:rsidR="00AC5C8D" w:rsidRPr="005A01D6" w:rsidRDefault="00AC5C8D" w:rsidP="00AC5C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47%</w:t>
            </w:r>
          </w:p>
        </w:tc>
      </w:tr>
    </w:tbl>
    <w:p w:rsidR="00AC5C8D" w:rsidRDefault="00AC5C8D" w:rsidP="00F2136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5C3972" w:rsidRDefault="005C3972" w:rsidP="00F057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57F3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зимней сессии на 22.03.2017 очная форма обучения</w:t>
      </w:r>
    </w:p>
    <w:p w:rsidR="00F057F3" w:rsidRPr="00F057F3" w:rsidRDefault="00F057F3" w:rsidP="00F057F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3"/>
        <w:tblW w:w="5000" w:type="pct"/>
        <w:tblLook w:val="01E0" w:firstRow="1" w:lastRow="1" w:firstColumn="1" w:lastColumn="1" w:noHBand="0" w:noVBand="0"/>
      </w:tblPr>
      <w:tblGrid>
        <w:gridCol w:w="1575"/>
        <w:gridCol w:w="1113"/>
        <w:gridCol w:w="1113"/>
        <w:gridCol w:w="1055"/>
        <w:gridCol w:w="896"/>
        <w:gridCol w:w="1199"/>
        <w:gridCol w:w="1300"/>
        <w:gridCol w:w="1661"/>
      </w:tblGrid>
      <w:tr w:rsidR="00605D9F" w:rsidRPr="005A01D6" w:rsidTr="00605D9F">
        <w:tc>
          <w:tcPr>
            <w:tcW w:w="794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сдали</w:t>
            </w:r>
          </w:p>
        </w:tc>
        <w:tc>
          <w:tcPr>
            <w:tcW w:w="53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05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Абсол %</w:t>
            </w:r>
          </w:p>
        </w:tc>
        <w:tc>
          <w:tcPr>
            <w:tcW w:w="656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Качес%</w:t>
            </w:r>
          </w:p>
        </w:tc>
        <w:tc>
          <w:tcPr>
            <w:tcW w:w="838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задолж</w:t>
            </w:r>
          </w:p>
        </w:tc>
      </w:tr>
      <w:tr w:rsidR="00605D9F" w:rsidRPr="005A01D6" w:rsidTr="00605D9F">
        <w:tc>
          <w:tcPr>
            <w:tcW w:w="794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ГОс-163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656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38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605D9F" w:rsidRPr="005A01D6" w:rsidTr="00605D9F">
        <w:tc>
          <w:tcPr>
            <w:tcW w:w="794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ЭБс-163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5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656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838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05D9F" w:rsidRPr="005A01D6" w:rsidTr="00605D9F">
        <w:tc>
          <w:tcPr>
            <w:tcW w:w="794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ГОс-153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656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838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05D9F" w:rsidRPr="005A01D6" w:rsidTr="00605D9F">
        <w:tc>
          <w:tcPr>
            <w:tcW w:w="794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ЭБс-153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656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838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05D9F" w:rsidRPr="005A01D6" w:rsidTr="00605D9F">
        <w:tc>
          <w:tcPr>
            <w:tcW w:w="794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ГОс-143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656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78,57</w:t>
            </w:r>
          </w:p>
        </w:tc>
        <w:tc>
          <w:tcPr>
            <w:tcW w:w="838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05D9F" w:rsidRPr="005A01D6" w:rsidTr="00605D9F">
        <w:tc>
          <w:tcPr>
            <w:tcW w:w="794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ЭГб-133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5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73,91</w:t>
            </w:r>
          </w:p>
        </w:tc>
        <w:tc>
          <w:tcPr>
            <w:tcW w:w="656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838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05D9F" w:rsidRPr="005A01D6" w:rsidTr="00605D9F">
        <w:tc>
          <w:tcPr>
            <w:tcW w:w="794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ЭБс-133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6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838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05D9F" w:rsidRPr="005A01D6" w:rsidTr="00605D9F">
        <w:tc>
          <w:tcPr>
            <w:tcW w:w="794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ГОс-133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6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8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05D9F" w:rsidRPr="005A01D6" w:rsidTr="00605D9F">
        <w:tc>
          <w:tcPr>
            <w:tcW w:w="794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ГОс-123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656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838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05D9F" w:rsidRPr="005A01D6" w:rsidTr="00605D9F">
        <w:tc>
          <w:tcPr>
            <w:tcW w:w="794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1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3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2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5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656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54.07</w:t>
            </w:r>
          </w:p>
        </w:tc>
        <w:tc>
          <w:tcPr>
            <w:tcW w:w="838" w:type="pct"/>
            <w:hideMark/>
          </w:tcPr>
          <w:p w:rsidR="005C3972" w:rsidRPr="005A01D6" w:rsidRDefault="005C3972" w:rsidP="00605D9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1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</w:tbl>
    <w:p w:rsidR="00AC5C8D" w:rsidRPr="00AC5C8D" w:rsidRDefault="00AC5C8D" w:rsidP="00F2136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8077D9" w:rsidRPr="008077D9" w:rsidRDefault="00F2136E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1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Решили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8077D9" w:rsidRPr="008077D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мероприятия по улучшению качества подготовки студентов.</w:t>
      </w:r>
    </w:p>
    <w:p w:rsidR="008077D9" w:rsidRPr="008077D9" w:rsidRDefault="008077D9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077D9" w:rsidRPr="008077D9" w:rsidRDefault="008077D9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7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Неукоснительное соблюдение пунктов </w:t>
      </w:r>
      <w:r w:rsidRPr="008077D9">
        <w:rPr>
          <w:rFonts w:ascii="Times New Roman" w:eastAsia="Times New Roman" w:hAnsi="Times New Roman"/>
          <w:sz w:val="28"/>
          <w:szCs w:val="28"/>
          <w:lang w:eastAsia="ru-RU"/>
        </w:rPr>
        <w:tab/>
        <w:t>Положения «О порядке проведения государственной итоговой аттестации по образовательным программам высшего образования – программа бакалавриата, программа специалитета, программа магистратуры в КузГТУ» от 01.11.2016 г. (п.7 Подготовка, структура и содержание Государственной Итоговой Аттестации), а именно:</w:t>
      </w:r>
    </w:p>
    <w:p w:rsidR="008077D9" w:rsidRPr="008077D9" w:rsidRDefault="008077D9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7D9">
        <w:rPr>
          <w:rFonts w:ascii="Times New Roman" w:eastAsia="Times New Roman" w:hAnsi="Times New Roman"/>
          <w:sz w:val="28"/>
          <w:szCs w:val="28"/>
          <w:lang w:eastAsia="ru-RU"/>
        </w:rPr>
        <w:t>- усилить контроль над соблюдением графика выполнения студентами выпускной квалификационной работы;</w:t>
      </w:r>
    </w:p>
    <w:p w:rsidR="008077D9" w:rsidRPr="008077D9" w:rsidRDefault="008077D9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7D9">
        <w:rPr>
          <w:rFonts w:ascii="Times New Roman" w:eastAsia="Times New Roman" w:hAnsi="Times New Roman"/>
          <w:sz w:val="28"/>
          <w:szCs w:val="28"/>
          <w:lang w:eastAsia="ru-RU"/>
        </w:rPr>
        <w:t>- усилить контроль посещаемости студентами консультаций, в соответствии с графиком выполнения студентами выпускной квалификационной работы, обязать руководителей студентов, отвечающих за выполнение ВКР, своевременно предоставлять информацию о ходе выполнения ВКР и соблюдении графика руководителю учебно-методического отдела;</w:t>
      </w:r>
    </w:p>
    <w:p w:rsidR="008077D9" w:rsidRPr="008077D9" w:rsidRDefault="008077D9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7D9">
        <w:rPr>
          <w:rFonts w:ascii="Times New Roman" w:eastAsia="Times New Roman" w:hAnsi="Times New Roman"/>
          <w:sz w:val="28"/>
          <w:szCs w:val="28"/>
          <w:lang w:eastAsia="ru-RU"/>
        </w:rPr>
        <w:t>2. Для студентов очной формы обучения в обязательном порядке организовывать процедуру предзащиты.</w:t>
      </w:r>
    </w:p>
    <w:p w:rsidR="008077D9" w:rsidRPr="008077D9" w:rsidRDefault="008077D9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7D9">
        <w:rPr>
          <w:rFonts w:ascii="Times New Roman" w:eastAsia="Times New Roman" w:hAnsi="Times New Roman"/>
          <w:sz w:val="28"/>
          <w:szCs w:val="28"/>
          <w:lang w:eastAsia="ru-RU"/>
        </w:rPr>
        <w:t>3. Неукоснительное соблюдение пунктов</w:t>
      </w:r>
      <w:r w:rsidRPr="008077D9">
        <w:rPr>
          <w:rFonts w:ascii="Times New Roman" w:eastAsia="Times New Roman" w:hAnsi="Times New Roman"/>
          <w:sz w:val="28"/>
          <w:szCs w:val="28"/>
          <w:lang w:eastAsia="ru-RU"/>
        </w:rPr>
        <w:tab/>
        <w:t>Положения «О порядке проведения практики обучающихся, осваивающих основные профессиональные образовательные программы высшего образования в КузГТУ» от 01.11.2016 г., а именно:</w:t>
      </w:r>
    </w:p>
    <w:p w:rsidR="008077D9" w:rsidRPr="008077D9" w:rsidRDefault="008077D9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7D9">
        <w:rPr>
          <w:rFonts w:ascii="Times New Roman" w:eastAsia="Times New Roman" w:hAnsi="Times New Roman"/>
          <w:sz w:val="28"/>
          <w:szCs w:val="28"/>
          <w:lang w:eastAsia="ru-RU"/>
        </w:rPr>
        <w:t>- обеспечение наличия договора филиала КузГТУ и организации, в которую направлен студент для прохождения всех видов практики;</w:t>
      </w:r>
    </w:p>
    <w:p w:rsidR="008077D9" w:rsidRPr="008077D9" w:rsidRDefault="008077D9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7D9">
        <w:rPr>
          <w:rFonts w:ascii="Times New Roman" w:eastAsia="Times New Roman" w:hAnsi="Times New Roman"/>
          <w:sz w:val="28"/>
          <w:szCs w:val="28"/>
          <w:lang w:eastAsia="ru-RU"/>
        </w:rPr>
        <w:t>- для руководства практикой, проводимой в организации, в которую направлен студент для прохождения практики, должны быть назначены руководители из числа лиц, относящихся к профессорско-преподавательскому составу филиала и организации, в которую направлен студент для прохождения практики.</w:t>
      </w:r>
    </w:p>
    <w:p w:rsidR="008077D9" w:rsidRPr="008077D9" w:rsidRDefault="008077D9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7D9">
        <w:rPr>
          <w:rFonts w:ascii="Times New Roman" w:eastAsia="Times New Roman" w:hAnsi="Times New Roman"/>
          <w:sz w:val="28"/>
          <w:szCs w:val="28"/>
          <w:lang w:eastAsia="ru-RU"/>
        </w:rPr>
        <w:t>4. С целью улучшения качества текущей академической успеваемости и сохранения контингента обучающихся:</w:t>
      </w:r>
    </w:p>
    <w:p w:rsidR="008077D9" w:rsidRPr="008077D9" w:rsidRDefault="008077D9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7D9">
        <w:rPr>
          <w:rFonts w:ascii="Times New Roman" w:eastAsia="Times New Roman" w:hAnsi="Times New Roman"/>
          <w:sz w:val="28"/>
          <w:szCs w:val="28"/>
          <w:lang w:eastAsia="ru-RU"/>
        </w:rPr>
        <w:t>- с целью улучшения качества практической подготовки студентов применять новые педагогические, информационные технологии, межпредметные связи, программное обеспечение, позволяющее моделировать производственные процессы, возможности сети интернет;</w:t>
      </w:r>
    </w:p>
    <w:p w:rsidR="008077D9" w:rsidRPr="008077D9" w:rsidRDefault="008077D9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7D9">
        <w:rPr>
          <w:rFonts w:ascii="Times New Roman" w:eastAsia="Times New Roman" w:hAnsi="Times New Roman"/>
          <w:sz w:val="28"/>
          <w:szCs w:val="28"/>
          <w:lang w:eastAsia="ru-RU"/>
        </w:rPr>
        <w:t>-ввести формы наставничества из числа руководителей структурных подразделений над неуспевающими студентами;</w:t>
      </w:r>
    </w:p>
    <w:p w:rsidR="008077D9" w:rsidRPr="008077D9" w:rsidRDefault="008077D9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7D9">
        <w:rPr>
          <w:rFonts w:ascii="Times New Roman" w:eastAsia="Times New Roman" w:hAnsi="Times New Roman"/>
          <w:sz w:val="28"/>
          <w:szCs w:val="28"/>
          <w:lang w:eastAsia="ru-RU"/>
        </w:rPr>
        <w:t>-ввести в расписание учебных занятий кураторского часа с 01 апреля 2017 г.;</w:t>
      </w:r>
    </w:p>
    <w:p w:rsidR="008077D9" w:rsidRPr="008077D9" w:rsidRDefault="008077D9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7D9">
        <w:rPr>
          <w:rFonts w:ascii="Times New Roman" w:eastAsia="Times New Roman" w:hAnsi="Times New Roman"/>
          <w:sz w:val="28"/>
          <w:szCs w:val="28"/>
          <w:lang w:eastAsia="ru-RU"/>
        </w:rPr>
        <w:t>- объявить конкурс на лучшую студенческую группу, подвести итоги в конце учебного года;</w:t>
      </w:r>
    </w:p>
    <w:p w:rsidR="00547815" w:rsidRPr="008077D9" w:rsidRDefault="008077D9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7D9">
        <w:rPr>
          <w:rFonts w:ascii="Times New Roman" w:eastAsia="Times New Roman" w:hAnsi="Times New Roman"/>
          <w:sz w:val="28"/>
          <w:szCs w:val="28"/>
          <w:lang w:eastAsia="ru-RU"/>
        </w:rPr>
        <w:t>- объявить конкурс на лучшего куратора, подвести итоги в конце учебного года (1 место – 5 тысяч рублей, 2 место – 3 тысячи рублей, 3 место – 1 тысяча рублей).</w:t>
      </w:r>
    </w:p>
    <w:p w:rsidR="00F2136E" w:rsidRDefault="00F2136E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F2136E" w:rsidRDefault="00F2136E" w:rsidP="00E3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478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</w:t>
      </w:r>
      <w:r w:rsidRPr="0054781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Долганову Ж.А. </w:t>
      </w:r>
      <w:r w:rsidRPr="00EE5CE8">
        <w:rPr>
          <w:rFonts w:ascii="Times New Roman" w:eastAsia="Times New Roman" w:hAnsi="Times New Roman"/>
          <w:sz w:val="28"/>
          <w:szCs w:val="28"/>
          <w:lang w:eastAsia="ru-RU"/>
        </w:rPr>
        <w:t>О задачах и организации приемной компании 2017 года.</w:t>
      </w:r>
    </w:p>
    <w:p w:rsidR="00995517" w:rsidRPr="00547815" w:rsidRDefault="00995517" w:rsidP="00E3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36E" w:rsidRDefault="00F2136E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11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Решили</w:t>
      </w:r>
      <w:r w:rsidR="0019343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193430" w:rsidRPr="00193430" w:rsidRDefault="00193430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43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193430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показатель эффективности деятельности образовательного учреждения (мониторинг) в части численности контингента (не менее 220 единиц студентов приведенного к очной форме обучения).</w:t>
      </w:r>
    </w:p>
    <w:p w:rsidR="00193430" w:rsidRPr="00193430" w:rsidRDefault="00193430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43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934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Продолжить работу в соответствии с Планом мероприятий по организации приемной компании 2017 года, выполнение Плана-графика </w:t>
      </w:r>
      <w:r w:rsidRPr="001934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посещения ученических, родительских собраний выпускных классов администрацией и преподавателями филиала. </w:t>
      </w:r>
    </w:p>
    <w:p w:rsidR="00193430" w:rsidRPr="00193430" w:rsidRDefault="00193430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43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934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Продолжить профориентационную работу в сельских школах </w:t>
      </w:r>
      <w:r w:rsidR="00735670" w:rsidRPr="00193430">
        <w:rPr>
          <w:rFonts w:ascii="Times New Roman" w:eastAsia="Times New Roman" w:hAnsi="Times New Roman"/>
          <w:sz w:val="28"/>
          <w:szCs w:val="28"/>
          <w:lang w:eastAsia="ru-RU"/>
        </w:rPr>
        <w:t>Беловского</w:t>
      </w:r>
      <w:r w:rsidRPr="001934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 </w:t>
      </w:r>
    </w:p>
    <w:p w:rsidR="00193430" w:rsidRPr="00193430" w:rsidRDefault="00193430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43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193430">
        <w:rPr>
          <w:rFonts w:ascii="Times New Roman" w:eastAsia="Times New Roman" w:hAnsi="Times New Roman"/>
          <w:sz w:val="28"/>
          <w:szCs w:val="28"/>
          <w:lang w:eastAsia="ru-RU"/>
        </w:rPr>
        <w:tab/>
        <w:t>По итогам зачисления в состав студентов в сентябре 2017 года учесть индивидуальный вклад преподавателей и работников филиала в реализацию приемной компании 2017 г. и произвести выплаты стимулирующего характера за каждого студента очной и/или заочной формы обучения (2 и 1 тысяча рублей соответственно).</w:t>
      </w:r>
    </w:p>
    <w:p w:rsidR="00F2136E" w:rsidRDefault="00F2136E" w:rsidP="00F213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299" w:rsidRDefault="00562299" w:rsidP="00562299">
      <w:pPr>
        <w:pStyle w:val="listparagraphcxsplast"/>
        <w:spacing w:before="0" w:beforeAutospacing="0" w:after="0" w:afterAutospacing="0" w:line="216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четвертому и пятому вопросам </w:t>
      </w:r>
      <w:r w:rsidRPr="00A76EA6">
        <w:rPr>
          <w:sz w:val="28"/>
          <w:szCs w:val="28"/>
          <w:u w:val="single"/>
        </w:rPr>
        <w:t>Слушали:</w:t>
      </w:r>
      <w:r w:rsidRPr="000F04B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Зам. директора по учебной работе Долганову Ж.А.:</w:t>
      </w:r>
    </w:p>
    <w:p w:rsidR="00562299" w:rsidRDefault="00562299" w:rsidP="00562299">
      <w:pPr>
        <w:pStyle w:val="listparagraphcxsplast"/>
        <w:spacing w:before="0" w:beforeAutospacing="0" w:after="0" w:afterAutospacing="0" w:line="216" w:lineRule="auto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утверждении форм проведения итоговой государственной аттестации по образовательным программам бакалавриата, специалитета в филиале КузГТУ в г. Белово;</w:t>
      </w:r>
    </w:p>
    <w:p w:rsidR="00562299" w:rsidRDefault="00562299" w:rsidP="00562299">
      <w:pPr>
        <w:pStyle w:val="listparagraphcxsplast"/>
        <w:spacing w:before="0" w:beforeAutospacing="0" w:after="0" w:afterAutospacing="0" w:line="216" w:lineRule="auto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Об утверждении перечня профессионально-специализированных </w:t>
      </w:r>
      <w:r w:rsidRPr="002F41E3">
        <w:rPr>
          <w:color w:val="000000"/>
          <w:sz w:val="28"/>
          <w:szCs w:val="28"/>
        </w:rPr>
        <w:t>компетенций по реализуемым образовательным программам специалитета: 21.05.04 Горное дело, 38.05.01 Экономическая безопасность.</w:t>
      </w:r>
    </w:p>
    <w:p w:rsidR="00D64FB8" w:rsidRDefault="00D64FB8" w:rsidP="00D64FB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114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Решили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D64FB8" w:rsidRDefault="00D64FB8" w:rsidP="00D64FB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2F4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твердить следующие формы проведения итоговой государственной аттестации по образовательным программам бакалавриата, специалитета: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3523"/>
        <w:gridCol w:w="3785"/>
      </w:tblGrid>
      <w:tr w:rsidR="00D64FB8" w:rsidRPr="002F41E3" w:rsidTr="00715BD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B8" w:rsidRPr="002F41E3" w:rsidRDefault="00D64FB8" w:rsidP="00715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1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бакалавриата</w:t>
            </w:r>
          </w:p>
        </w:tc>
      </w:tr>
      <w:tr w:rsidR="00D64FB8" w:rsidRPr="0038379C" w:rsidTr="00715BD8">
        <w:trPr>
          <w:trHeight w:val="39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38379C" w:rsidRDefault="00D64FB8" w:rsidP="00715B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38379C" w:rsidRDefault="00D64FB8" w:rsidP="00715B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Производственный менеджмент (горная промышленность)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FB8" w:rsidRPr="0038379C" w:rsidRDefault="00D64FB8" w:rsidP="00715BD8">
            <w:pPr>
              <w:tabs>
                <w:tab w:val="num" w:pos="0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защита выпускной квалификационной работы</w:t>
            </w:r>
          </w:p>
          <w:p w:rsidR="00D64FB8" w:rsidRPr="0038379C" w:rsidRDefault="00D64FB8" w:rsidP="00715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FB8" w:rsidRPr="0038379C" w:rsidTr="00715BD8">
        <w:trPr>
          <w:trHeight w:val="39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38379C" w:rsidRDefault="00D64FB8" w:rsidP="00715B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20.03.01 Техносферная безопасность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38379C" w:rsidRDefault="00D64FB8" w:rsidP="00715B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Безопасность технологических процессов и производств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FB8" w:rsidRPr="0038379C" w:rsidRDefault="00D64FB8" w:rsidP="00715BD8">
            <w:pPr>
              <w:tabs>
                <w:tab w:val="num" w:pos="0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защита выпускной квалификационной работы</w:t>
            </w:r>
          </w:p>
          <w:p w:rsidR="00D64FB8" w:rsidRPr="0038379C" w:rsidRDefault="00D64FB8" w:rsidP="00715B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FB8" w:rsidRPr="0038379C" w:rsidTr="00715BD8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4FB8" w:rsidRPr="0038379C" w:rsidRDefault="00D64FB8" w:rsidP="00715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специалитета</w:t>
            </w:r>
          </w:p>
        </w:tc>
      </w:tr>
      <w:tr w:rsidR="00D64FB8" w:rsidRPr="0038379C" w:rsidTr="00715BD8">
        <w:trPr>
          <w:trHeight w:val="39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38379C" w:rsidRDefault="00D64FB8" w:rsidP="00715B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21.05.04 Горное дело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38379C" w:rsidRDefault="00D64FB8" w:rsidP="00715B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Подземная разработка пластовых месторождений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FB8" w:rsidRPr="0038379C" w:rsidRDefault="00D64FB8" w:rsidP="0071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защита выпускной квалификационной работы</w:t>
            </w:r>
          </w:p>
        </w:tc>
      </w:tr>
      <w:tr w:rsidR="00D64FB8" w:rsidRPr="0038379C" w:rsidTr="00715BD8">
        <w:trPr>
          <w:trHeight w:val="39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38379C" w:rsidRDefault="00D64FB8" w:rsidP="00715B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21.05.04 Горное дело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38379C" w:rsidRDefault="00D64FB8" w:rsidP="00715B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Открытые горные работы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FB8" w:rsidRPr="0038379C" w:rsidRDefault="00D64FB8" w:rsidP="0071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защита выпускной квалификационной работы</w:t>
            </w:r>
          </w:p>
        </w:tc>
      </w:tr>
      <w:tr w:rsidR="00D64FB8" w:rsidRPr="0038379C" w:rsidTr="00715BD8">
        <w:trPr>
          <w:trHeight w:val="39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38379C" w:rsidRDefault="00D64FB8" w:rsidP="00715B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21.05.04 Горное дело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38379C" w:rsidRDefault="00D64FB8" w:rsidP="00715B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FB8" w:rsidRPr="0038379C" w:rsidRDefault="00D64FB8" w:rsidP="0071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защита выпускной квалификационной работы</w:t>
            </w:r>
          </w:p>
        </w:tc>
      </w:tr>
      <w:tr w:rsidR="00D64FB8" w:rsidRPr="0038379C" w:rsidTr="00715BD8">
        <w:trPr>
          <w:trHeight w:val="39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38379C" w:rsidRDefault="00D64FB8" w:rsidP="00715B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21.05.04 Горное дело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38379C" w:rsidRDefault="00D64FB8" w:rsidP="00715B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hAnsi="Times New Roman"/>
                <w:sz w:val="24"/>
                <w:szCs w:val="24"/>
              </w:rPr>
              <w:t>Технологическая безопасность и горноспасательное дело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FB8" w:rsidRPr="0038379C" w:rsidRDefault="00D64FB8" w:rsidP="0071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защита выпускной квалификационной работы</w:t>
            </w:r>
          </w:p>
        </w:tc>
      </w:tr>
      <w:tr w:rsidR="00D64FB8" w:rsidRPr="0038379C" w:rsidTr="00715BD8">
        <w:trPr>
          <w:trHeight w:val="39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38379C" w:rsidRDefault="00D64FB8" w:rsidP="00715B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38.05.01 Экономическая безопасность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B8" w:rsidRPr="0038379C" w:rsidRDefault="00D64FB8" w:rsidP="0071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Экономико-правовое обеспечение экономической безопасности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FB8" w:rsidRPr="0038379C" w:rsidRDefault="00D64FB8" w:rsidP="0071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7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защита выпускной квалификационной работы</w:t>
            </w:r>
          </w:p>
        </w:tc>
      </w:tr>
    </w:tbl>
    <w:p w:rsidR="00D64FB8" w:rsidRPr="00D64FB8" w:rsidRDefault="00D64FB8" w:rsidP="00D64FB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4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формировании </w:t>
      </w:r>
      <w:r w:rsidRPr="00D64FB8">
        <w:rPr>
          <w:rFonts w:ascii="Times New Roman" w:hAnsi="Times New Roman"/>
          <w:sz w:val="28"/>
          <w:szCs w:val="28"/>
        </w:rPr>
        <w:t xml:space="preserve">основных профессиональных образовательных программ специалитета на 2017-2018 уч.г. </w:t>
      </w:r>
      <w:r w:rsidRPr="00D64F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предусмотреть реализацию </w:t>
      </w:r>
      <w:r w:rsidRPr="00D64FB8">
        <w:rPr>
          <w:rFonts w:ascii="Times New Roman" w:hAnsi="Times New Roman"/>
          <w:color w:val="000000"/>
          <w:sz w:val="28"/>
          <w:szCs w:val="28"/>
        </w:rPr>
        <w:t>профессионально-специализированных компетенций, соответствующих заявленным в ОПОП видам деятельности.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2508"/>
        <w:gridCol w:w="2252"/>
        <w:gridCol w:w="4846"/>
      </w:tblGrid>
      <w:tr w:rsidR="00D64FB8" w:rsidRPr="0038379C" w:rsidTr="00715BD8">
        <w:tc>
          <w:tcPr>
            <w:tcW w:w="2508" w:type="dxa"/>
          </w:tcPr>
          <w:p w:rsidR="00D64FB8" w:rsidRPr="0038379C" w:rsidRDefault="00D64FB8" w:rsidP="00A7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252" w:type="dxa"/>
          </w:tcPr>
          <w:p w:rsidR="00D64FB8" w:rsidRPr="0038379C" w:rsidRDefault="00D64FB8" w:rsidP="00A7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46" w:type="dxa"/>
          </w:tcPr>
          <w:p w:rsidR="00D64FB8" w:rsidRPr="0038379C" w:rsidRDefault="00D64FB8" w:rsidP="00A76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Профессионально-специализированные компетенции</w:t>
            </w:r>
          </w:p>
        </w:tc>
      </w:tr>
      <w:tr w:rsidR="00D64FB8" w:rsidRPr="0038379C" w:rsidTr="00715BD8">
        <w:tc>
          <w:tcPr>
            <w:tcW w:w="2508" w:type="dxa"/>
          </w:tcPr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38.05.01 Экономическая безопасность Специализация 01 Экономико-правовое </w:t>
            </w:r>
            <w:r w:rsidRPr="0038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экономической безопасности</w:t>
            </w:r>
          </w:p>
        </w:tc>
        <w:tc>
          <w:tcPr>
            <w:tcW w:w="2252" w:type="dxa"/>
          </w:tcPr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Контрольно-ревизионная, Информационно-аналитическая</w:t>
            </w:r>
          </w:p>
        </w:tc>
        <w:tc>
          <w:tcPr>
            <w:tcW w:w="4846" w:type="dxa"/>
          </w:tcPr>
          <w:p w:rsidR="00D64FB8" w:rsidRPr="0038379C" w:rsidRDefault="00D64FB8" w:rsidP="00A76EA6">
            <w:pPr>
              <w:tabs>
                <w:tab w:val="num" w:pos="0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ПСК 1.1. способность принимать оптимальные управленческие решения с учетом критериев экономической эффективности, фактора риска и </w:t>
            </w:r>
            <w:r w:rsidRPr="0038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использования корпоративных ресурсов</w:t>
            </w:r>
          </w:p>
          <w:p w:rsidR="00D64FB8" w:rsidRPr="0038379C" w:rsidRDefault="00D64FB8" w:rsidP="00A76EA6">
            <w:pPr>
              <w:tabs>
                <w:tab w:val="num" w:pos="0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ПСК 1.2. способность проводить специальные исследования в целях диагностики угроз экономической безопасности организации</w:t>
            </w:r>
          </w:p>
          <w:p w:rsidR="00D64FB8" w:rsidRPr="0038379C" w:rsidRDefault="00D64FB8" w:rsidP="00A76EA6">
            <w:pPr>
              <w:tabs>
                <w:tab w:val="num" w:pos="0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ПСК 1.3 способность выявлять и использовать взаимосвязь и взаимозависимость экономических и правовых явлений в обществе</w:t>
            </w:r>
          </w:p>
        </w:tc>
      </w:tr>
      <w:tr w:rsidR="00D64FB8" w:rsidRPr="0038379C" w:rsidTr="00715BD8">
        <w:tc>
          <w:tcPr>
            <w:tcW w:w="2508" w:type="dxa"/>
          </w:tcPr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21.05.04 Горное дело</w:t>
            </w:r>
          </w:p>
        </w:tc>
        <w:tc>
          <w:tcPr>
            <w:tcW w:w="2252" w:type="dxa"/>
          </w:tcPr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Производственно-технологическая, 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Организационно-управленческая, научно-исследовательская, проектная</w:t>
            </w:r>
          </w:p>
        </w:tc>
        <w:tc>
          <w:tcPr>
            <w:tcW w:w="4846" w:type="dxa"/>
          </w:tcPr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FB8" w:rsidRPr="0038379C" w:rsidTr="00715BD8">
        <w:tc>
          <w:tcPr>
            <w:tcW w:w="2508" w:type="dxa"/>
          </w:tcPr>
          <w:p w:rsidR="00D64FB8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01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Подземная разработка пластовых месторождений</w:t>
            </w:r>
          </w:p>
        </w:tc>
        <w:tc>
          <w:tcPr>
            <w:tcW w:w="2252" w:type="dxa"/>
          </w:tcPr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ПСК-1.1 - владеть владением навыками оценки достоверности и технологичности отработки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разведанных запасов пластовых месторождений твердых полезных ископаемых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 Знать: методы оценки достоверности и технологичности разведанных запасов.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Уметь: определять технологичность отработки разведанных запасов.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Владеть: навыками оценки достоверности отработки разведанных запасов пластовых месторождений твердых полезных ископаемых.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Иметь опыт: разработки технических решений с учетом достоверности и технологичности отработки разведанных запасов пластовых месторождений твердых полезных ископаемых.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 ПСК-1.2 - владеть способностью обосновывать главные параметры шахт, технологические схемы вскрытия, подготовки и отработки запасов твердых полезных ископаемых с использованием средств комплексной механизации и автоматизации горных работ высокого технического уровня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главные параметры шахт, технологические схемы вскрытия, подготовки и отработки запасов твердых полезных ископаемых.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Уметь: изображать схемы вскрытия подготовки и отработки запасов твердых полезных ископаемых. Владеть: способностью обосновывать главные параметры шахт, технологические схемы вскрытия, подготовки и отработки запасов твердых полезных ископаемых с использованием средств комплексной </w:t>
            </w:r>
            <w:r w:rsidRPr="0038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механизации и автоматизации горных работ высокого технического уровня. Иметь опыт: составления технологических схем очистных работ.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 ПСК-1.3 - владеть готовностью к разработке инновационных технологических решений при проектировании освоения запасов пластовых месторождений твердых полезных ископаемых подземным способом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принципы разработки инновационных решений.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Уметь: выявлять элементы горных работ, требующие инновационных технологических решений. Владеть: готовностью к разработке инновационных технологических решений при проектировании освоения запасов пластовых месторождений твердых полезных ископаемых подземным способом. Иметь опыт: составления технической документации с использованием инновационных технологических решений.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 ПСК-1.4 - владеть способностью выбирать высокопроизводительные технические средства и технологию горных работ в соответствии с условиями их применения, внедрять передовые методы и формы организации производства и труда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технические средства и технологию ведения очистных работ.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Уметь: оценивать характеристики технических средств с точки зрения условий их применения. Владеть: способностью выбирать высокопроизводительные технические средства и технологию очистных работ в соответствии с условиями их применения.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Иметь опыт: выбора технических средств для ведения очистных работ.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 ПСК-1.5 - владеть владением методами обеспечения промышленной безопасности, в том числе в условиях чрезвычайных ситуаций, при подземной разработке пластовых месторождений полезных ископаемых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знать требования нормативных документов по обеспечения промышленной безопасность при проектировании вскрытия, подготовки и отработки запасов.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Уметь: проектировать технологические схемы и определять их параметры с учетом обеспечения безопасности горных работ в данных условиях.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методами обеспечения промышленной безопасности при подземной </w:t>
            </w:r>
            <w:r w:rsidRPr="0038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пластовых месторождений полезных ископаемых.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Иметь опыт: проектирования угольных шахт с учетом обеспечения промышленной безопасности.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 ПСК-1.6 - владеть владением методами снижения нагрузки на окружающую среду и повышения экологической безопасности горного производства при подземной разработке пластовых месторождений полезных ископаемых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проблемы экологической безопасности горного производства при подземной разработке пластовых месторождений полезных ископаемых.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Уметь: оценивать степень нагрузки на окружающую среду при подземной разработке пластовых месторождений полезных ископаемых.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Владеть: методами снижения нагрузки на окружающую среду и повышения экологической безопасности горного производства при подземной разработке пластовых месторождений полезных ископаемых. Иметь опыт: проектирования угольных шахт с минимальной нагрузкой на окружающую среду.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FB8" w:rsidRPr="0038379C" w:rsidTr="00715BD8">
        <w:tc>
          <w:tcPr>
            <w:tcW w:w="2508" w:type="dxa"/>
          </w:tcPr>
          <w:p w:rsidR="00D64FB8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Специализация 03</w:t>
            </w:r>
          </w:p>
          <w:p w:rsidR="00D64FB8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горные работы</w:t>
            </w:r>
          </w:p>
        </w:tc>
        <w:tc>
          <w:tcPr>
            <w:tcW w:w="2252" w:type="dxa"/>
          </w:tcPr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ПСК-3.1 - владеть готовностью выполнять комплексное обоснование открытых горных работ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Основные технологические требования и правила безопасности при ведении открытых горных работ.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Уметь: Обосновывать главные параметры карьера, режим горных работ, технологию и механизацию производственных процессов.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Владеть: Инженерными методами построения календарного графика горных работ, расчета технологических схем ведения горных работ. Обоснования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Иметь опыт: Обоснования основных технологических требований и правил безопасности проведении горных работ.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 ПСК-3.2 - владеть владением знаниями процессов, технологий и механизации открытых горных и взрывных работ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Принципы выбора технологии и механизации открытых горны работ, способы добычи полезных ископаемых.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Уметь: Рассчитывать показатели технологических процессов и их оборудования.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Владеть: Инженерными методами расчета технологических процессов.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опыт: Выбора технологии и механизации открытых горных работ, способов добычи полезных ископаемых.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 ПСК-3.3 - владеть способностью обосновывать главные параметры карьера, вскрытие карьерного поля, системы открытой разработки, режим горных работ, технологию и механизацию открытых горных работ, методы профилактики аварий и способы ликвидации их последствий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Порядок формирования рабочей зоны карьера, принципы выбора вскрытия рабочих горизонтов карьера, характеристики фронта горных работ, системы открытой разработки и ее параметры.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Уметь: Рассчитывать главные параметры карьера, параметры системы разработки, технологических процессов горных работ.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Владеть: Инженерными методами расчета параметров системы разработки, технологических схем ведения горных работ, вскрытия рабочих горизонтов карьера.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Иметь опыт: Применения правил безопасности при ведении горных работ по процессам: буровзрывные, экскаваторные, транспортные, отвальные.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 ПСК-3.4 - владеть способностью разрабатывать отдельные части проектов строительства, реконструкции и перевооружения объектов открытых горных работ, проектную и техническую документацию с учетом требований промышленной безопасности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Принципы развития открытых горных работ в зависимости от условий залегания месторождения и порядок отработки залежи.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Уметь: Рассчитывать горно-транспортную часть проектируемого участка открытой разработки.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Владеть: Инженерными методами расчета технологических схем ведения горных работ. Иметь опыт: Порядка согласования и утверждения необходимых документов.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 ПСК-3.5 - владеть способностью проектировать природоохранную деятельность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Понятие о карьерном поле, горном и земельном отводе, способы добычи тверды полезных ископаемых, запасы полезного ископаемого и его потери при разработке, влияние на окружающую среду.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особенности выполнения процессов открытых горных работ и комплексов используемого на карьере оборудования.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Владеть: Методами инженерных расчетов защиты от отрицательного воздействия открытых горных работ на окружающую среду.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Иметь опыт: Владения законодательными основами недропользования и обеспечения безопасности работ при добычи.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 ПСК-3.6 - владеть готовностью использовать информационные технологии при проектировании и эксплуатации карьеров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Порядок патентного поиска, основы проектного дела.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Уметь: Осуществлять патентный поиск, изучать научно-техническую информацию, отечественный и зарубежный опыт по открытым горным работам.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Владеть: Готовностью использования новых технологий при проектировании и эксплуатации карьера.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Иметь опыт: Организовать свой труд и трудовые отношения в коллективе на основе современных требований, передового производственного опыта, технических, социальных и личностных факторов.</w:t>
            </w:r>
          </w:p>
          <w:p w:rsidR="00D64FB8" w:rsidRDefault="00D64FB8" w:rsidP="00A76EA6">
            <w:pPr>
              <w:tabs>
                <w:tab w:val="num" w:pos="0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4FB8" w:rsidRPr="0038379C" w:rsidRDefault="00D64FB8" w:rsidP="00A76EA6">
            <w:pPr>
              <w:tabs>
                <w:tab w:val="num" w:pos="0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FB8" w:rsidRPr="0038379C" w:rsidTr="00715BD8">
        <w:tc>
          <w:tcPr>
            <w:tcW w:w="2508" w:type="dxa"/>
          </w:tcPr>
          <w:p w:rsidR="00D64FB8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Специализация 09</w:t>
            </w:r>
          </w:p>
          <w:p w:rsidR="00D64FB8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Горные машины и оборудование</w:t>
            </w:r>
          </w:p>
        </w:tc>
        <w:tc>
          <w:tcPr>
            <w:tcW w:w="2252" w:type="dxa"/>
          </w:tcPr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ПСК-9.1 - владеть способностью разрабатывать техническую и нормативную документацию для машиностроительного производства, испытания, модернизации, эксплуатации, технического и сервисного обслуживания и ремонта горных машин и оборудования различного функционального назначения с учетом требований экологической и промышленной безопасности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методы разработки технических заданий на изготовление новых и совершенствование существующих образцов горных машин с технико-экономическим обоснованием принимаемых решений.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Уметь: работать с технической документацией.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Владеть: современными методами проведения научных исследований.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Иметь опыт: по разработке технической и нормативной документации для машиностроительного производства, испытания, модернизации, эксплуатации, технического и сервисного обслуживания и ремонта горных машин и оборудования различного функционального назначения с учетом требований экологической и промышленной безопасности.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ПСК-9.2 - владеть готовностью рационально эксплуатировать горные машины и оборудование различного функционального назначения в различных климатических, горногеологических и горнотехнических условиях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современные методы выполнения монтажных и демонтажных работ сложного горного оборудования.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Уметь: анализировать, синтезировать и критически резюмировать полученную информацию. 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Владеть: методами решения инженерно-технических и прикладных экономических задач с применением вычислительной техники и основных нормативных документов.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Иметь опыт: в принятии решений по рациональной эксплуатации горных машин и оборудования различного функционального назначения в различных климатических, горно-геологических и горнотехнических условиях.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ПСК-9.3 - владеть способностью выбирать способы и средства мониторинга технического состояния горных машин и оборудования для их эффективной эксплуатации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методы проектирования современной горной техники, обеспечивающие получение эффективных конструкторских разработок.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Уметь: работать с диагностическими приборами для мониторинга технического состояния горных машин.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Владеть: методами и навыками организации технических мероприятий по обеспечению постоянной работоспособности горных машин с заданными технико-экономическими параметрами эксплуатации.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Иметь опыт: по выбору способов и средств мониторинга технического состояния горных машин и оборудования для их эффективной эксплуатации.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ПСК-9.4 - владеть готовностью осуществлять комплекс организационных и технических мероприятий по обеспечению безопасной эксплуатации горных машин и оборудования и снижению их техногенной нагрузки на окружающую среду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современные методы выполнения монтажных и демонтажных работ сложного горного оборудования.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Уметь: обосновывать выбор горных машин и оборудования для заданных горно-</w:t>
            </w:r>
            <w:r w:rsidRPr="0038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геологических и горнотехнических условий и объемов горных работ.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Владеть: методами и навыками организации технических мероприятий по обеспечению постоянной работоспособности горных машин с заданными технико-экономическими параметрами эксплуатации.</w:t>
            </w:r>
          </w:p>
          <w:p w:rsidR="00D64FB8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Иметь опыт: по осуществлению комплекса организационных и технических мероприятий по обеспечению безопасной эксплуатации горных машин и оборудования и снижению их техногенной нагрузки на окружающую среду.</w:t>
            </w:r>
          </w:p>
          <w:p w:rsidR="00D64FB8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8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FB8" w:rsidRPr="0038379C" w:rsidTr="00715BD8">
        <w:tc>
          <w:tcPr>
            <w:tcW w:w="2508" w:type="dxa"/>
          </w:tcPr>
          <w:p w:rsidR="00D64FB8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Специализация 12</w:t>
            </w:r>
          </w:p>
          <w:p w:rsidR="00D64FB8" w:rsidRDefault="00D64FB8" w:rsidP="00A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Технологическая безопасность и горноспасательное дело</w:t>
            </w:r>
          </w:p>
        </w:tc>
        <w:tc>
          <w:tcPr>
            <w:tcW w:w="2252" w:type="dxa"/>
          </w:tcPr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ПСК-12.1 - владеть готовностью, в том числе психологически, осуществлять организацию работ по ликвидации последствий аварий и катастроф техногенного характера на основе системного подхода, умением строить и использовать модели для описания и прогнозирования опасных явлений, выполнять их качественный и количественный анализ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организацию работ по ликвидации последствий аварий и катастроф техногенного характера. Уметь: на основе системного подхода строить и использовать модели для прогнозирования опасных явлений.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Владеть: методами качественного и количественного анализа аварий и катастроф.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Иметь опыт: организации работ по ликвидации последствий аварий и катастроф техногенного характера.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 ПСК-12.2 - владеть способностью обосновывать средства защиты в чрезвычайных ситуациях и режимы их работы, проводить контроль их состояния, регламентировать эксплуатацию защитной и спасательной техники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средства защиты и спасательную технику в чрезвычайных ситуациях и режимы их работы.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Уметь: обосновать выбор средств защиты и спасательной техники.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Владеть: методами контроля за состоянием средств защиты и спасательной техники. Иметь опыт: работы по эксплуатации средств защиты и спасательной техники.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 ПСК-12.3 - владеть способностью проектировать системы защиты человека от </w:t>
            </w:r>
            <w:r w:rsidRPr="0038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и вредных факторов производственной среды горных предприятий на основе научно обоснованных методов и нормативных документов обеспечения безопасного ведения горных и взрывных работ при применении различных технологий разработки месторождений, освоении подземного пространства, с учетом мирового опыта и требований международных стандартов безопасности и охраны окружающей среды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опасные и вредные факторы производственной среды горных предприятий.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Уметь: обеспечить безопасность ведения горных и взрывных работ, в т.ч. с учетом мирового опыта и требований международных стандартов безопасности.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Владеть: способностью проектировать системы защиты человека от опасных и вредных факторов производственной среды.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Иметь опыт: разработки нормативных документов безопасного ведения горных и взрывных работ.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 ПСК-12.4 - владеть готовностью осуществлять оценку проектной документации, действующих технологий и производств, сертификацию продукции по показателям травмоопасности, надежности 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требования к проектной документации по эксплуатации горных предприятий, в части обеспечения безопасности.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Уметь: осуществлять оценку проектной документации, в части наличия и соответствия требований безопасности фактической характеристике производственной среды.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Владеть: знаниями показателей надежности и требований к ним.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Иметь опыт: организации работ по сертификации оборудования и средств защиты на соответствие требованиям безопасности.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 ПСК-12.5 - владеть способностью системно анализировать фундаментальные и прикладные проблемы промышленной безопасности и горноспасательного дела, угрозы промышленной безопасности объектов горного производства и разрабатывать методы их исследования и предотвращения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фундаментальные и прикладные проблемы промышленной безопасности и горноспасательного дела.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анализировать проблемы промышленной безопасности и горноспасательного дела.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Владеть: принципами и методами профилактики негативных событий.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Иметь опыт: анализа проблем промышленной безопасности и горноспасательного дела.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 xml:space="preserve"> ПСК-12.6 - владеть умением организовывать работу по анализу состояния условий труда, совершенствованию и модернизации систем, средств и технологий обеспечения промышленной безопасности горного производства, работу по обучению работников культуре безопасности 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Знать: системы, средства и технологии обеспечения промышленной безопасности горного производства, работу по обучению работников культуре безопасности.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Уметь: проводить анализ состояния условий труда, систем, средств и технологий обеспечения промышленной безопасности горного производства, обучение работников культуре безопасности труда.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Владеть: методикой обучения работников культуре безопасности труда.</w:t>
            </w:r>
          </w:p>
          <w:p w:rsidR="00D64FB8" w:rsidRPr="0038379C" w:rsidRDefault="00D64FB8" w:rsidP="00A76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C">
              <w:rPr>
                <w:rFonts w:ascii="Times New Roman" w:hAnsi="Times New Roman" w:cs="Times New Roman"/>
                <w:sz w:val="24"/>
                <w:szCs w:val="24"/>
              </w:rPr>
              <w:t>Иметь опыт: разработки мероприятий по совершенствованию и модернизации систем, средств и технологий обеспечения промышленной безопасности.</w:t>
            </w:r>
          </w:p>
          <w:p w:rsidR="00D64FB8" w:rsidRPr="0038379C" w:rsidRDefault="00D64FB8" w:rsidP="00A7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4FB8" w:rsidRPr="00D64FB8" w:rsidRDefault="00D64FB8" w:rsidP="00D64FB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3E6" w:rsidRDefault="006843E6" w:rsidP="00E700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E0818" w:rsidRPr="00032EF3" w:rsidRDefault="00BD2888" w:rsidP="00E32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2EF3">
        <w:rPr>
          <w:rFonts w:ascii="Times New Roman" w:hAnsi="Times New Roman"/>
          <w:b/>
          <w:sz w:val="28"/>
          <w:szCs w:val="28"/>
        </w:rPr>
        <w:lastRenderedPageBreak/>
        <w:t>Исходя из вышеизложенного Ученый совет решил:</w:t>
      </w:r>
    </w:p>
    <w:p w:rsidR="00032EF3" w:rsidRDefault="00032EF3" w:rsidP="005033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7E02" w:rsidRPr="00995517" w:rsidRDefault="000B7E02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057F3" w:rsidRPr="0099551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Утвердить мероприятия, обеспечивающие функционирование информационно-образовательной среды филиала</w:t>
      </w:r>
      <w:r w:rsidR="00995517" w:rsidRPr="0099551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5517" w:rsidRPr="00995517" w:rsidRDefault="00995517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7E02" w:rsidRPr="00995517" w:rsidRDefault="000B7E02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1) Обеспечить функционирование информационно-образовательной среды филиала в соответствии с требованиями, установленными ФГОС 3+ к реализации ООП.</w:t>
      </w:r>
    </w:p>
    <w:p w:rsidR="000B7E02" w:rsidRPr="00995517" w:rsidRDefault="000B7E02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- разработать Положение об информационно-образовательной среде филиала КузГТУ в г. Белово. Назначить ответственными Ж.А. Долганову, И.М. Мочалова, срок исполнения 30.04.2017 г.;</w:t>
      </w:r>
    </w:p>
    <w:p w:rsidR="000B7E02" w:rsidRPr="00995517" w:rsidRDefault="000B7E02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- продолжить конкурс среди преподавателей на лучшее наполнение интерактивной части преподаваемой дисциплине в электронной системе филиала. Итоги конкурса подвести до 15.06.2017 г.;</w:t>
      </w:r>
    </w:p>
    <w:p w:rsidR="000B7E02" w:rsidRPr="00995517" w:rsidRDefault="000B7E02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- по итогам года ходатайствовать о поощрении преподавателей, активно использующих в образовательном процессе электронную систему филиала;</w:t>
      </w:r>
    </w:p>
    <w:p w:rsidR="000B7E02" w:rsidRPr="00995517" w:rsidRDefault="000B7E02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- в срок до 30.08.2017 г. разместить в электронной системе филиала электронные версии ВКР выпускников. Ответственной назначить Е.Г. Аксененко;</w:t>
      </w:r>
    </w:p>
    <w:p w:rsidR="000B7E02" w:rsidRPr="00995517" w:rsidRDefault="000B7E02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- в срок до 01.09.2017 г. разместить на сайте филиала информацию о результатах промежуточной аттестации студентов филиала. Ответственной назначить Е.Г. Аксененко.</w:t>
      </w:r>
    </w:p>
    <w:p w:rsidR="000B7E02" w:rsidRPr="00995517" w:rsidRDefault="000B7E02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- обеспечить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процесса.</w:t>
      </w:r>
    </w:p>
    <w:p w:rsidR="000B7E02" w:rsidRPr="00995517" w:rsidRDefault="000B7E02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2) Провести обновление аппаратного и программного обеспечения электронной системы филиала. Назначить ответственными М.Н. Витвицкого, И.М. Мочалова, срок исполнения 31.05.2017 г.</w:t>
      </w:r>
    </w:p>
    <w:p w:rsidR="000B7E02" w:rsidRPr="00995517" w:rsidRDefault="000B7E02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3) Обеспечить процесс ежесуточного резервного копирования данных электронной системы филиала. Назначить ответственным М.Н. Витвицкого, срок исполнения 31.05.2017 г.</w:t>
      </w:r>
    </w:p>
    <w:p w:rsidR="000B7E02" w:rsidRPr="00995517" w:rsidRDefault="000B7E02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4) Организовать работу по присвоению именных паролей и логинов студентам очной и заочной форм обучения с обязательной фиксацией их в Журнале выдачи логинов и паролей доступа к электронной информационно-образовательной среде филиала. Назначить ответственными И.М. Мочалова, кураторов групп. Срок исполнения для студентов очной формы обучения 15.04.2017 г., для студентов заочной формы обучения 30.06.2017 г.</w:t>
      </w:r>
    </w:p>
    <w:p w:rsidR="000B7E02" w:rsidRPr="00995517" w:rsidRDefault="000B7E02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5) Руководителям структурных подразделений Законновой Л.И., Дорофеевой О.Е., заведующим кафедрами Верчагиной И.Ю., Белову В.Ф., кураторам групп подготовить информацию о достижениях студентов в их личное портфолио. Срок исполнения 30.05.2017 г.</w:t>
      </w:r>
    </w:p>
    <w:p w:rsidR="00503333" w:rsidRPr="00995517" w:rsidRDefault="00503333" w:rsidP="00E3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5670" w:rsidRPr="00995517" w:rsidRDefault="00F057F3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0B7E02" w:rsidRPr="009955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5670" w:rsidRPr="00995517">
        <w:rPr>
          <w:rFonts w:ascii="Times New Roman" w:eastAsia="Times New Roman" w:hAnsi="Times New Roman"/>
          <w:sz w:val="26"/>
          <w:szCs w:val="26"/>
          <w:lang w:eastAsia="ru-RU"/>
        </w:rPr>
        <w:t>Утвердить мероприятия по улучшению качества подготовки студентов.</w:t>
      </w:r>
    </w:p>
    <w:p w:rsidR="00995517" w:rsidRPr="00995517" w:rsidRDefault="00995517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5670" w:rsidRPr="00995517" w:rsidRDefault="00735670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1) Неукоснительное соблюдение пунктов Положения «О порядке проведения государственной итоговой аттестации по образовательным программам высшего образования – программа бакалавриата, программа специалитета, программа магистратуры в КузГТУ» от 01.11.2016 г. (п.7 Подготовка, структура и содержание Государственной Итоговой Аттестации), а именно:</w:t>
      </w:r>
    </w:p>
    <w:p w:rsidR="00735670" w:rsidRPr="00995517" w:rsidRDefault="00735670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- усилить контроль над соблюдением графика выполнения студентами выпускной квалификационной работы;</w:t>
      </w:r>
    </w:p>
    <w:p w:rsidR="00735670" w:rsidRPr="00995517" w:rsidRDefault="00735670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 xml:space="preserve">- усилить контроль посещаемости студентами консультаций, в соответствии с графиком выполнения студентами выпускной квалификационной работы, обязать руководителей студентов, отвечающих за выполнение ВКР, своевременно предоставлять </w:t>
      </w: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информацию о ходе выполнения ВКР и соблюдении графика руководителю учебно-методического отдела;</w:t>
      </w:r>
    </w:p>
    <w:p w:rsidR="00735670" w:rsidRPr="00995517" w:rsidRDefault="00735670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2) Для студентов очной формы обучения в обязательном порядке организовывать процедуру предзащиты.</w:t>
      </w:r>
    </w:p>
    <w:p w:rsidR="00735670" w:rsidRPr="00995517" w:rsidRDefault="00735670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3) Неукоснительное соблюдение пунктов</w:t>
      </w: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ab/>
        <w:t>Положения «О порядке проведения практики обучающихся, осваивающих основные профессиональные образовательные программы высшего образования в КузГТУ» от 01.11.2016 г., а именно:</w:t>
      </w:r>
    </w:p>
    <w:p w:rsidR="00735670" w:rsidRPr="00995517" w:rsidRDefault="00735670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- обеспечение наличия договора филиала КузГТУ и организации, в которую направлен студент для прохождения всех видов практики;</w:t>
      </w:r>
    </w:p>
    <w:p w:rsidR="00735670" w:rsidRPr="00995517" w:rsidRDefault="00735670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- для руководства практикой, проводимой в организации, в которую направлен студент для прохождения практики, должны быть назначены руководители из числа лиц, относящихся к профессорско-преподавательскому составу филиала и организации, в которую направлен студент для прохождения практики.</w:t>
      </w:r>
    </w:p>
    <w:p w:rsidR="00735670" w:rsidRPr="00995517" w:rsidRDefault="00735670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4) С целью улучшения качества текущей академической успеваемости и сохранения контингента обучающихся:</w:t>
      </w:r>
    </w:p>
    <w:p w:rsidR="00735670" w:rsidRPr="00995517" w:rsidRDefault="00735670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- с целью улучшения качества практической подготовки студентов применять новые педагогические, информационные технологии, межпредметные связи, программное обеспечение, позволяющее моделировать производственные процессы, возможности сети интернет;</w:t>
      </w:r>
    </w:p>
    <w:p w:rsidR="00735670" w:rsidRPr="00995517" w:rsidRDefault="00735670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-ввести формы наставничества из числа руководителей структурных подразделений над неуспевающими студентами;</w:t>
      </w:r>
    </w:p>
    <w:p w:rsidR="00735670" w:rsidRPr="00995517" w:rsidRDefault="00735670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-ввести в расписание учебных занятий кураторского часа с 01 апреля 2017 г.;</w:t>
      </w:r>
    </w:p>
    <w:p w:rsidR="00735670" w:rsidRPr="00995517" w:rsidRDefault="00735670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- объявить конкурс на лучшую студенческую группу, подвести итоги в конце учебного года;</w:t>
      </w:r>
    </w:p>
    <w:p w:rsidR="00735670" w:rsidRPr="00995517" w:rsidRDefault="00735670" w:rsidP="00E3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- объявить конкурс на лучшего куратора, подвести итоги в конце учебного года (1 место – 5 тысяч рублей, 2 место – 3 тысячи рублей, 3 место – 1 тысяча рублей).</w:t>
      </w:r>
    </w:p>
    <w:p w:rsidR="00735670" w:rsidRPr="00995517" w:rsidRDefault="00735670" w:rsidP="00E327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35670" w:rsidRPr="00995517" w:rsidRDefault="00F057F3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735670" w:rsidRPr="00995517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Обеспечить показатель эффективности деятельности образовательного учреждения (мониторинг) в части численности контингента (не менее 220 единиц студентов приведенного к очной форме обучения).</w:t>
      </w:r>
    </w:p>
    <w:p w:rsidR="00735670" w:rsidRPr="00995517" w:rsidRDefault="00735670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 xml:space="preserve">Продолжить работу в соответствии с Планом мероприятий по организации приемной компании 2017 года, выполнение Плана-графика посещения ученических, родительских собраний выпускных классов администрацией и преподавателями филиала. </w:t>
      </w:r>
    </w:p>
    <w:p w:rsidR="00735670" w:rsidRPr="00995517" w:rsidRDefault="00735670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 xml:space="preserve">Продолжить профориентационную работу в сельских школах Беловского муниципального района.  </w:t>
      </w:r>
    </w:p>
    <w:p w:rsidR="00735670" w:rsidRDefault="00735670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5517">
        <w:rPr>
          <w:rFonts w:ascii="Times New Roman" w:eastAsia="Times New Roman" w:hAnsi="Times New Roman"/>
          <w:sz w:val="26"/>
          <w:szCs w:val="26"/>
          <w:lang w:eastAsia="ru-RU"/>
        </w:rPr>
        <w:t>По итогам зачисления в состав студентов в сентябре 2017 года учесть индивидуальный вклад преподавателей и работников филиала в реализацию приемной компании 2017 г. и произвести выплаты стимулирующего характера за каждого студента очной и/или заочной формы обучения (2 и 1 тысяча рублей соответственно).</w:t>
      </w:r>
    </w:p>
    <w:p w:rsidR="00D64FB8" w:rsidRDefault="00D64FB8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Pr="00D64FB8">
        <w:rPr>
          <w:rFonts w:ascii="Times New Roman" w:eastAsia="Times New Roman" w:hAnsi="Times New Roman"/>
          <w:sz w:val="26"/>
          <w:szCs w:val="26"/>
          <w:lang w:eastAsia="ru-RU"/>
        </w:rPr>
        <w:t>Утвердить формы проведения итоговой государственной аттестации по образовательным программам бакалавриата, специалитета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64FB8" w:rsidRPr="00995517" w:rsidRDefault="00D64FB8" w:rsidP="00E3276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Pr="00D64FB8">
        <w:rPr>
          <w:rFonts w:ascii="Times New Roman" w:eastAsia="Times New Roman" w:hAnsi="Times New Roman"/>
          <w:sz w:val="26"/>
          <w:szCs w:val="26"/>
          <w:lang w:eastAsia="ru-RU"/>
        </w:rPr>
        <w:t>При формировании основных профессиональных образовательных программ специалитета на 20</w:t>
      </w:r>
      <w:bookmarkStart w:id="0" w:name="_GoBack"/>
      <w:bookmarkEnd w:id="0"/>
      <w:r w:rsidRPr="00D64FB8">
        <w:rPr>
          <w:rFonts w:ascii="Times New Roman" w:eastAsia="Times New Roman" w:hAnsi="Times New Roman"/>
          <w:sz w:val="26"/>
          <w:szCs w:val="26"/>
          <w:lang w:eastAsia="ru-RU"/>
        </w:rPr>
        <w:t>17-2018 уч.г. предусмотреть реализацию профессионально-специализированных компетенций, соответствующих заявленным в ОПОП видам деятельности.</w:t>
      </w:r>
    </w:p>
    <w:p w:rsidR="00E0095F" w:rsidRDefault="00E0095F" w:rsidP="00BD2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888" w:rsidRPr="002E0818" w:rsidRDefault="00BD2888" w:rsidP="00BD2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818" w:rsidRPr="002E0818" w:rsidRDefault="002E0818" w:rsidP="002E0818">
      <w:pPr>
        <w:spacing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Председатель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  <w:t>И.К. Костинец</w:t>
      </w:r>
    </w:p>
    <w:p w:rsidR="002E0818" w:rsidRPr="002E0818" w:rsidRDefault="002E0818" w:rsidP="002E08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E0818" w:rsidRPr="0026314E" w:rsidRDefault="002E0818" w:rsidP="00D64FB8">
      <w:pPr>
        <w:spacing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Секретарь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="006467E6">
        <w:rPr>
          <w:rFonts w:ascii="Times New Roman" w:hAnsi="Times New Roman"/>
          <w:sz w:val="28"/>
          <w:szCs w:val="28"/>
        </w:rPr>
        <w:t>Д.Н. Долганов</w:t>
      </w:r>
    </w:p>
    <w:sectPr w:rsidR="002E0818" w:rsidRPr="0026314E" w:rsidSect="00556D5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DD" w:rsidRDefault="007C0ADD" w:rsidP="000E68FA">
      <w:pPr>
        <w:spacing w:after="0" w:line="240" w:lineRule="auto"/>
      </w:pPr>
      <w:r>
        <w:separator/>
      </w:r>
    </w:p>
  </w:endnote>
  <w:endnote w:type="continuationSeparator" w:id="0">
    <w:p w:rsidR="007C0ADD" w:rsidRDefault="007C0ADD" w:rsidP="000E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DD" w:rsidRDefault="007C0ADD" w:rsidP="000E68FA">
      <w:pPr>
        <w:spacing w:after="0" w:line="240" w:lineRule="auto"/>
      </w:pPr>
      <w:r>
        <w:separator/>
      </w:r>
    </w:p>
  </w:footnote>
  <w:footnote w:type="continuationSeparator" w:id="0">
    <w:p w:rsidR="007C0ADD" w:rsidRDefault="007C0ADD" w:rsidP="000E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99D"/>
    <w:multiLevelType w:val="hybridMultilevel"/>
    <w:tmpl w:val="055A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414"/>
    <w:multiLevelType w:val="hybridMultilevel"/>
    <w:tmpl w:val="2C1ECE42"/>
    <w:lvl w:ilvl="0" w:tplc="9D180898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3BDC"/>
    <w:multiLevelType w:val="hybridMultilevel"/>
    <w:tmpl w:val="3D0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2366E"/>
    <w:multiLevelType w:val="hybridMultilevel"/>
    <w:tmpl w:val="22883BF4"/>
    <w:lvl w:ilvl="0" w:tplc="903EFEF2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31D13F7"/>
    <w:multiLevelType w:val="hybridMultilevel"/>
    <w:tmpl w:val="A17A6BD8"/>
    <w:lvl w:ilvl="0" w:tplc="1BB0A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C46981"/>
    <w:multiLevelType w:val="hybridMultilevel"/>
    <w:tmpl w:val="7C1E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28BE"/>
    <w:multiLevelType w:val="hybridMultilevel"/>
    <w:tmpl w:val="5E4CF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720A86"/>
    <w:multiLevelType w:val="hybridMultilevel"/>
    <w:tmpl w:val="3D0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F59CD"/>
    <w:multiLevelType w:val="hybridMultilevel"/>
    <w:tmpl w:val="E188AD6A"/>
    <w:lvl w:ilvl="0" w:tplc="DBB2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114EF9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45C57"/>
    <w:multiLevelType w:val="hybridMultilevel"/>
    <w:tmpl w:val="02109D7E"/>
    <w:lvl w:ilvl="0" w:tplc="FCE0CA6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87482D"/>
    <w:multiLevelType w:val="hybridMultilevel"/>
    <w:tmpl w:val="49E4394A"/>
    <w:lvl w:ilvl="0" w:tplc="5578757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333AE"/>
    <w:multiLevelType w:val="hybridMultilevel"/>
    <w:tmpl w:val="F4FAA564"/>
    <w:lvl w:ilvl="0" w:tplc="3692CF3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D661EE"/>
    <w:multiLevelType w:val="hybridMultilevel"/>
    <w:tmpl w:val="95AC673C"/>
    <w:lvl w:ilvl="0" w:tplc="CD3E4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5D5274"/>
    <w:multiLevelType w:val="hybridMultilevel"/>
    <w:tmpl w:val="D7B84EC0"/>
    <w:lvl w:ilvl="0" w:tplc="74F423A0">
      <w:start w:val="1"/>
      <w:numFmt w:val="decimal"/>
      <w:lvlText w:val="%1."/>
      <w:lvlJc w:val="left"/>
      <w:pPr>
        <w:ind w:left="19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9" w15:restartNumberingAfterBreak="0">
    <w:nsid w:val="5B3C4829"/>
    <w:multiLevelType w:val="hybridMultilevel"/>
    <w:tmpl w:val="A5183314"/>
    <w:lvl w:ilvl="0" w:tplc="4D0AD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4148D0"/>
    <w:multiLevelType w:val="hybridMultilevel"/>
    <w:tmpl w:val="0C080B8E"/>
    <w:lvl w:ilvl="0" w:tplc="5742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B74EDF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63A13"/>
    <w:multiLevelType w:val="hybridMultilevel"/>
    <w:tmpl w:val="5C62B382"/>
    <w:lvl w:ilvl="0" w:tplc="8A6CC8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023CE6"/>
    <w:multiLevelType w:val="hybridMultilevel"/>
    <w:tmpl w:val="4C1648FA"/>
    <w:lvl w:ilvl="0" w:tplc="070CD058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5DE11C6"/>
    <w:multiLevelType w:val="hybridMultilevel"/>
    <w:tmpl w:val="D8745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"/>
  </w:num>
  <w:num w:numId="9">
    <w:abstractNumId w:val="12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14"/>
  </w:num>
  <w:num w:numId="17">
    <w:abstractNumId w:val="4"/>
  </w:num>
  <w:num w:numId="18">
    <w:abstractNumId w:val="9"/>
  </w:num>
  <w:num w:numId="19">
    <w:abstractNumId w:val="24"/>
  </w:num>
  <w:num w:numId="20">
    <w:abstractNumId w:val="8"/>
  </w:num>
  <w:num w:numId="21">
    <w:abstractNumId w:val="0"/>
  </w:num>
  <w:num w:numId="22">
    <w:abstractNumId w:val="11"/>
  </w:num>
  <w:num w:numId="23">
    <w:abstractNumId w:val="10"/>
  </w:num>
  <w:num w:numId="24">
    <w:abstractNumId w:val="20"/>
  </w:num>
  <w:num w:numId="25">
    <w:abstractNumId w:val="19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C"/>
    <w:rsid w:val="00001CC1"/>
    <w:rsid w:val="000075D8"/>
    <w:rsid w:val="00012121"/>
    <w:rsid w:val="00013A32"/>
    <w:rsid w:val="00023E4F"/>
    <w:rsid w:val="00027B95"/>
    <w:rsid w:val="000304B8"/>
    <w:rsid w:val="00032EF3"/>
    <w:rsid w:val="0007701B"/>
    <w:rsid w:val="00086F8E"/>
    <w:rsid w:val="000B7E02"/>
    <w:rsid w:val="000E68FA"/>
    <w:rsid w:val="000E70E1"/>
    <w:rsid w:val="000F0397"/>
    <w:rsid w:val="000F1758"/>
    <w:rsid w:val="00106219"/>
    <w:rsid w:val="00133386"/>
    <w:rsid w:val="00135260"/>
    <w:rsid w:val="00193430"/>
    <w:rsid w:val="001B060C"/>
    <w:rsid w:val="002417CC"/>
    <w:rsid w:val="0026314E"/>
    <w:rsid w:val="00271F52"/>
    <w:rsid w:val="0027308B"/>
    <w:rsid w:val="00276550"/>
    <w:rsid w:val="00277BF6"/>
    <w:rsid w:val="00280013"/>
    <w:rsid w:val="0028026A"/>
    <w:rsid w:val="002A1628"/>
    <w:rsid w:val="002A32C9"/>
    <w:rsid w:val="002A698D"/>
    <w:rsid w:val="002B1474"/>
    <w:rsid w:val="002B46D3"/>
    <w:rsid w:val="002D5EB7"/>
    <w:rsid w:val="002E0818"/>
    <w:rsid w:val="002E20CE"/>
    <w:rsid w:val="00332669"/>
    <w:rsid w:val="00333055"/>
    <w:rsid w:val="0035763F"/>
    <w:rsid w:val="00360C4E"/>
    <w:rsid w:val="0037000A"/>
    <w:rsid w:val="00372A40"/>
    <w:rsid w:val="00381ABB"/>
    <w:rsid w:val="003A5F90"/>
    <w:rsid w:val="003B0DD6"/>
    <w:rsid w:val="003B2969"/>
    <w:rsid w:val="003E1148"/>
    <w:rsid w:val="003E2F6C"/>
    <w:rsid w:val="003F5C0D"/>
    <w:rsid w:val="00482281"/>
    <w:rsid w:val="0048314B"/>
    <w:rsid w:val="00487633"/>
    <w:rsid w:val="004900D4"/>
    <w:rsid w:val="004C15B9"/>
    <w:rsid w:val="004C5CD0"/>
    <w:rsid w:val="004D191F"/>
    <w:rsid w:val="004E18EE"/>
    <w:rsid w:val="00503333"/>
    <w:rsid w:val="005156AA"/>
    <w:rsid w:val="00531C73"/>
    <w:rsid w:val="00532437"/>
    <w:rsid w:val="005325A7"/>
    <w:rsid w:val="00532B3E"/>
    <w:rsid w:val="00547815"/>
    <w:rsid w:val="00553155"/>
    <w:rsid w:val="00556D58"/>
    <w:rsid w:val="00562299"/>
    <w:rsid w:val="005838D3"/>
    <w:rsid w:val="00595157"/>
    <w:rsid w:val="005A01D6"/>
    <w:rsid w:val="005A10A5"/>
    <w:rsid w:val="005A203E"/>
    <w:rsid w:val="005B7FD9"/>
    <w:rsid w:val="005C3972"/>
    <w:rsid w:val="005C785C"/>
    <w:rsid w:val="005E1D5B"/>
    <w:rsid w:val="005E5099"/>
    <w:rsid w:val="005F218A"/>
    <w:rsid w:val="005F3204"/>
    <w:rsid w:val="005F560D"/>
    <w:rsid w:val="006024B4"/>
    <w:rsid w:val="00603CCC"/>
    <w:rsid w:val="00605D9F"/>
    <w:rsid w:val="00626BA3"/>
    <w:rsid w:val="006277F1"/>
    <w:rsid w:val="00643DC2"/>
    <w:rsid w:val="006467E6"/>
    <w:rsid w:val="00652754"/>
    <w:rsid w:val="00667BD2"/>
    <w:rsid w:val="006843E6"/>
    <w:rsid w:val="006D018F"/>
    <w:rsid w:val="00711E4E"/>
    <w:rsid w:val="00713268"/>
    <w:rsid w:val="00735670"/>
    <w:rsid w:val="00741AF4"/>
    <w:rsid w:val="007539D4"/>
    <w:rsid w:val="007615C5"/>
    <w:rsid w:val="00783ED5"/>
    <w:rsid w:val="00790997"/>
    <w:rsid w:val="00791374"/>
    <w:rsid w:val="007B4AF9"/>
    <w:rsid w:val="007C0ADD"/>
    <w:rsid w:val="007E3CD6"/>
    <w:rsid w:val="007E4BAC"/>
    <w:rsid w:val="008077D9"/>
    <w:rsid w:val="00817FE7"/>
    <w:rsid w:val="008274C7"/>
    <w:rsid w:val="00845D6D"/>
    <w:rsid w:val="00850C55"/>
    <w:rsid w:val="00852CDB"/>
    <w:rsid w:val="008629C0"/>
    <w:rsid w:val="00894A65"/>
    <w:rsid w:val="008C79CD"/>
    <w:rsid w:val="008D5E8B"/>
    <w:rsid w:val="008E65E5"/>
    <w:rsid w:val="008F2391"/>
    <w:rsid w:val="008F3028"/>
    <w:rsid w:val="008F6E22"/>
    <w:rsid w:val="00903F5E"/>
    <w:rsid w:val="00904536"/>
    <w:rsid w:val="00917E72"/>
    <w:rsid w:val="009345ED"/>
    <w:rsid w:val="00944041"/>
    <w:rsid w:val="00953C93"/>
    <w:rsid w:val="0097156B"/>
    <w:rsid w:val="0097321C"/>
    <w:rsid w:val="009847B4"/>
    <w:rsid w:val="00991C14"/>
    <w:rsid w:val="00992F3D"/>
    <w:rsid w:val="00995517"/>
    <w:rsid w:val="009B0A08"/>
    <w:rsid w:val="009D2AC3"/>
    <w:rsid w:val="009D5652"/>
    <w:rsid w:val="009F1299"/>
    <w:rsid w:val="00A21DFD"/>
    <w:rsid w:val="00A268F0"/>
    <w:rsid w:val="00A3024E"/>
    <w:rsid w:val="00A31904"/>
    <w:rsid w:val="00A4033F"/>
    <w:rsid w:val="00A5348B"/>
    <w:rsid w:val="00A63415"/>
    <w:rsid w:val="00A76EA6"/>
    <w:rsid w:val="00AB7D3A"/>
    <w:rsid w:val="00AC32EC"/>
    <w:rsid w:val="00AC5C8D"/>
    <w:rsid w:val="00AE26F0"/>
    <w:rsid w:val="00AE4FE9"/>
    <w:rsid w:val="00AF239D"/>
    <w:rsid w:val="00B12DA3"/>
    <w:rsid w:val="00B234AD"/>
    <w:rsid w:val="00B2365A"/>
    <w:rsid w:val="00B46D58"/>
    <w:rsid w:val="00B63320"/>
    <w:rsid w:val="00B65D60"/>
    <w:rsid w:val="00BA3051"/>
    <w:rsid w:val="00BD2888"/>
    <w:rsid w:val="00BE4D98"/>
    <w:rsid w:val="00C02B7C"/>
    <w:rsid w:val="00C10F6F"/>
    <w:rsid w:val="00C16B2C"/>
    <w:rsid w:val="00C20C3E"/>
    <w:rsid w:val="00C75D41"/>
    <w:rsid w:val="00C831A6"/>
    <w:rsid w:val="00CB77D8"/>
    <w:rsid w:val="00CF0BB4"/>
    <w:rsid w:val="00CF691B"/>
    <w:rsid w:val="00D30552"/>
    <w:rsid w:val="00D606B3"/>
    <w:rsid w:val="00D64EA6"/>
    <w:rsid w:val="00D64FB8"/>
    <w:rsid w:val="00D81855"/>
    <w:rsid w:val="00D93D6F"/>
    <w:rsid w:val="00DA73EF"/>
    <w:rsid w:val="00DA75F3"/>
    <w:rsid w:val="00DD44E8"/>
    <w:rsid w:val="00DE6034"/>
    <w:rsid w:val="00DF563D"/>
    <w:rsid w:val="00E0095F"/>
    <w:rsid w:val="00E0396D"/>
    <w:rsid w:val="00E073C7"/>
    <w:rsid w:val="00E123FC"/>
    <w:rsid w:val="00E14B77"/>
    <w:rsid w:val="00E32765"/>
    <w:rsid w:val="00E37AD4"/>
    <w:rsid w:val="00E672BC"/>
    <w:rsid w:val="00E67D6E"/>
    <w:rsid w:val="00E700B4"/>
    <w:rsid w:val="00E730A5"/>
    <w:rsid w:val="00ED4B99"/>
    <w:rsid w:val="00EE51EB"/>
    <w:rsid w:val="00EF0C21"/>
    <w:rsid w:val="00F04028"/>
    <w:rsid w:val="00F057F3"/>
    <w:rsid w:val="00F15AA7"/>
    <w:rsid w:val="00F2136E"/>
    <w:rsid w:val="00F405D3"/>
    <w:rsid w:val="00F60660"/>
    <w:rsid w:val="00F86EBF"/>
    <w:rsid w:val="00F873EE"/>
    <w:rsid w:val="00FB6F5D"/>
    <w:rsid w:val="00FC31AF"/>
    <w:rsid w:val="00FC59DF"/>
    <w:rsid w:val="00FD6C4D"/>
    <w:rsid w:val="00FD7D2B"/>
    <w:rsid w:val="00FE2E04"/>
    <w:rsid w:val="00FE2F20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3205D"/>
  <w15:docId w15:val="{14B78173-D82B-404C-AE59-56C87181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3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C83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C83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17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C02B7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02B7C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C02B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2B7C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B7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1A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831A6"/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Emphasis"/>
    <w:basedOn w:val="a0"/>
    <w:uiPriority w:val="20"/>
    <w:qFormat/>
    <w:locked/>
    <w:rsid w:val="00C831A6"/>
    <w:rPr>
      <w:i/>
      <w:iCs/>
    </w:rPr>
  </w:style>
  <w:style w:type="paragraph" w:styleId="ab">
    <w:name w:val="header"/>
    <w:basedOn w:val="a"/>
    <w:link w:val="ac"/>
    <w:uiPriority w:val="99"/>
    <w:unhideWhenUsed/>
    <w:rsid w:val="000E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68F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E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68FA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uiPriority w:val="99"/>
    <w:rsid w:val="005A10A5"/>
    <w:rPr>
      <w:rFonts w:ascii="Times New Roman" w:hAnsi="Times New Roman"/>
      <w:shd w:val="clear" w:color="auto" w:fill="FFFFFF"/>
    </w:rPr>
  </w:style>
  <w:style w:type="character" w:customStyle="1" w:styleId="213pt">
    <w:name w:val="Основной текст (2) + 13 pt"/>
    <w:aliases w:val="Полужирный,Курсив"/>
    <w:basedOn w:val="21"/>
    <w:uiPriority w:val="99"/>
    <w:rsid w:val="005A10A5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13pt3">
    <w:name w:val="Основной текст (2) + 13 pt3"/>
    <w:basedOn w:val="21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a0"/>
    <w:uiPriority w:val="99"/>
    <w:rsid w:val="005A10A5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a0"/>
    <w:link w:val="60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A10A5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5A10A5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character" w:customStyle="1" w:styleId="213pt2">
    <w:name w:val="Основной текст (2) + 13 pt2"/>
    <w:aliases w:val="Полужирный2"/>
    <w:basedOn w:val="21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5A10A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33">
    <w:name w:val="Основной текст (3) + Курсив"/>
    <w:basedOn w:val="31"/>
    <w:uiPriority w:val="99"/>
    <w:rsid w:val="005A10A5"/>
    <w:rPr>
      <w:rFonts w:ascii="Times New Roman" w:hAnsi="Times New Roman"/>
      <w:b/>
      <w:bCs/>
      <w:i/>
      <w:iCs/>
      <w:sz w:val="34"/>
      <w:szCs w:val="34"/>
      <w:shd w:val="clear" w:color="auto" w:fill="FFFFFF"/>
    </w:rPr>
  </w:style>
  <w:style w:type="character" w:customStyle="1" w:styleId="310">
    <w:name w:val="Основной текст (3) + Курсив1"/>
    <w:basedOn w:val="31"/>
    <w:uiPriority w:val="99"/>
    <w:rsid w:val="005A10A5"/>
    <w:rPr>
      <w:rFonts w:ascii="Times New Roman" w:hAnsi="Times New Roman"/>
      <w:b/>
      <w:bCs/>
      <w:i/>
      <w:iCs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5A10A5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5A10A5"/>
    <w:rPr>
      <w:rFonts w:ascii="Times New Roman" w:hAnsi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5A10A5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5A10A5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213pt1">
    <w:name w:val="Основной текст (2) + 13 pt1"/>
    <w:aliases w:val="Полужирный1"/>
    <w:basedOn w:val="21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 + 6"/>
    <w:aliases w:val="5 pt"/>
    <w:basedOn w:val="21"/>
    <w:uiPriority w:val="99"/>
    <w:rsid w:val="005A10A5"/>
    <w:rPr>
      <w:rFonts w:ascii="Times New Roman" w:hAnsi="Times New Roman"/>
      <w:sz w:val="13"/>
      <w:szCs w:val="13"/>
      <w:shd w:val="clear" w:color="auto" w:fill="FFFFFF"/>
      <w:lang w:val="en-US" w:eastAsia="en-US"/>
    </w:rPr>
  </w:style>
  <w:style w:type="character" w:customStyle="1" w:styleId="24">
    <w:name w:val="Основной текст (2) + Малые прописные"/>
    <w:basedOn w:val="21"/>
    <w:uiPriority w:val="99"/>
    <w:rsid w:val="005A10A5"/>
    <w:rPr>
      <w:rFonts w:ascii="Times New Roman" w:hAnsi="Times New Roman"/>
      <w:smallCaps/>
      <w:shd w:val="clear" w:color="auto" w:fill="FFFFFF"/>
      <w:lang w:val="en-US" w:eastAsia="en-US"/>
    </w:rPr>
  </w:style>
  <w:style w:type="character" w:customStyle="1" w:styleId="230">
    <w:name w:val="Заголовок №2 (3)_"/>
    <w:basedOn w:val="a0"/>
    <w:link w:val="231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1">
    <w:name w:val="Основной текст (2) + Полужирный1"/>
    <w:aliases w:val="Курсив1"/>
    <w:basedOn w:val="21"/>
    <w:uiPriority w:val="99"/>
    <w:rsid w:val="005A10A5"/>
    <w:rPr>
      <w:rFonts w:ascii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25">
    <w:name w:val="Заголовок №2_"/>
    <w:basedOn w:val="a0"/>
    <w:link w:val="27"/>
    <w:uiPriority w:val="99"/>
    <w:rsid w:val="005A10A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A10A5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34"/>
      <w:szCs w:val="34"/>
      <w:lang w:eastAsia="ru-RU"/>
    </w:rPr>
  </w:style>
  <w:style w:type="paragraph" w:customStyle="1" w:styleId="10">
    <w:name w:val="Заголовок №1"/>
    <w:basedOn w:val="a"/>
    <w:link w:val="1"/>
    <w:uiPriority w:val="99"/>
    <w:rsid w:val="005A10A5"/>
    <w:pPr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42">
    <w:name w:val="Основной текст (4)"/>
    <w:basedOn w:val="a"/>
    <w:link w:val="41"/>
    <w:uiPriority w:val="99"/>
    <w:rsid w:val="005A10A5"/>
    <w:pPr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222">
    <w:name w:val="Заголовок №2 (2)"/>
    <w:basedOn w:val="a"/>
    <w:link w:val="221"/>
    <w:uiPriority w:val="99"/>
    <w:rsid w:val="005A10A5"/>
    <w:pPr>
      <w:shd w:val="clear" w:color="auto" w:fill="FFFFFF"/>
      <w:spacing w:after="0" w:line="240" w:lineRule="atLeast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231">
    <w:name w:val="Заголовок №2 (3)"/>
    <w:basedOn w:val="a"/>
    <w:link w:val="230"/>
    <w:uiPriority w:val="99"/>
    <w:rsid w:val="005A10A5"/>
    <w:pPr>
      <w:shd w:val="clear" w:color="auto" w:fill="FFFFFF"/>
      <w:spacing w:after="0" w:line="240" w:lineRule="atLeast"/>
      <w:jc w:val="both"/>
      <w:outlineLvl w:val="1"/>
    </w:pPr>
    <w:rPr>
      <w:rFonts w:ascii="Times New Roman" w:hAnsi="Times New Roman"/>
      <w:sz w:val="26"/>
      <w:szCs w:val="26"/>
      <w:lang w:eastAsia="ru-RU"/>
    </w:rPr>
  </w:style>
  <w:style w:type="paragraph" w:customStyle="1" w:styleId="27">
    <w:name w:val="Заголовок №2"/>
    <w:basedOn w:val="a"/>
    <w:link w:val="25"/>
    <w:uiPriority w:val="99"/>
    <w:rsid w:val="005A10A5"/>
    <w:pPr>
      <w:shd w:val="clear" w:color="auto" w:fill="FFFFFF"/>
      <w:spacing w:after="0" w:line="240" w:lineRule="atLeast"/>
      <w:jc w:val="both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f">
    <w:name w:val="No Spacing"/>
    <w:uiPriority w:val="1"/>
    <w:qFormat/>
    <w:rsid w:val="00B46D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B46D58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B46D58"/>
    <w:rPr>
      <w:sz w:val="22"/>
      <w:szCs w:val="22"/>
      <w:lang w:eastAsia="en-US"/>
    </w:rPr>
  </w:style>
  <w:style w:type="character" w:styleId="af1">
    <w:name w:val="Strong"/>
    <w:basedOn w:val="a0"/>
    <w:uiPriority w:val="99"/>
    <w:qFormat/>
    <w:locked/>
    <w:rsid w:val="00B46D58"/>
    <w:rPr>
      <w:b/>
      <w:bCs/>
    </w:rPr>
  </w:style>
  <w:style w:type="table" w:styleId="af2">
    <w:name w:val="Table Grid"/>
    <w:basedOn w:val="a1"/>
    <w:uiPriority w:val="59"/>
    <w:locked/>
    <w:rsid w:val="00B46D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6D58"/>
  </w:style>
  <w:style w:type="table" w:styleId="af3">
    <w:name w:val="Grid Table Light"/>
    <w:basedOn w:val="a1"/>
    <w:uiPriority w:val="40"/>
    <w:rsid w:val="00E039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istparagraphcxsplast">
    <w:name w:val="listparagraphcxsplast"/>
    <w:basedOn w:val="a"/>
    <w:rsid w:val="0056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6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58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82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0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4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8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4B07-5B03-4EEA-B759-C198E2D3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17</Pages>
  <Words>4862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32511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25</cp:revision>
  <cp:lastPrinted>2018-01-09T04:24:00Z</cp:lastPrinted>
  <dcterms:created xsi:type="dcterms:W3CDTF">2017-02-22T02:37:00Z</dcterms:created>
  <dcterms:modified xsi:type="dcterms:W3CDTF">2018-02-12T03:14:00Z</dcterms:modified>
</cp:coreProperties>
</file>