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3E55E1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илиал федерального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873EE">
        <w:rPr>
          <w:rFonts w:ascii="Times New Roman" w:hAnsi="Times New Roman"/>
          <w:sz w:val="28"/>
          <w:szCs w:val="28"/>
        </w:rPr>
        <w:t>01</w:t>
      </w:r>
      <w:r w:rsidRPr="005A203E">
        <w:rPr>
          <w:rFonts w:ascii="Times New Roman" w:hAnsi="Times New Roman"/>
          <w:sz w:val="28"/>
          <w:szCs w:val="28"/>
        </w:rPr>
        <w:t>.</w:t>
      </w:r>
      <w:r w:rsidR="00F873EE">
        <w:rPr>
          <w:rFonts w:ascii="Times New Roman" w:hAnsi="Times New Roman"/>
          <w:sz w:val="28"/>
          <w:szCs w:val="28"/>
        </w:rPr>
        <w:t>02</w:t>
      </w:r>
      <w:r w:rsidRPr="005A203E">
        <w:rPr>
          <w:rFonts w:ascii="Times New Roman" w:hAnsi="Times New Roman"/>
          <w:sz w:val="28"/>
          <w:szCs w:val="28"/>
        </w:rPr>
        <w:t>.201</w:t>
      </w:r>
      <w:r w:rsidR="00F873EE">
        <w:rPr>
          <w:rFonts w:ascii="Times New Roman" w:hAnsi="Times New Roman"/>
          <w:sz w:val="28"/>
          <w:szCs w:val="28"/>
        </w:rPr>
        <w:t>7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5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873EE">
        <w:rPr>
          <w:rFonts w:ascii="Times New Roman" w:hAnsi="Times New Roman"/>
          <w:b/>
          <w:sz w:val="28"/>
          <w:szCs w:val="28"/>
        </w:rPr>
        <w:t>4</w:t>
      </w:r>
    </w:p>
    <w:p w:rsidR="00D81855" w:rsidRDefault="00D81855" w:rsidP="00556D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F873EE" w:rsidRPr="003E55E1" w:rsidRDefault="00F873EE" w:rsidP="003E55E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>Отчет от ФХД за 2016 год</w:t>
      </w:r>
      <w:r w:rsidR="00CB77D8" w:rsidRPr="003E55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74C7" w:rsidRPr="003E55E1" w:rsidRDefault="008274C7" w:rsidP="003E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3EE" w:rsidRPr="003E55E1">
        <w:rPr>
          <w:rFonts w:ascii="Times New Roman" w:eastAsia="Times New Roman" w:hAnsi="Times New Roman"/>
          <w:sz w:val="28"/>
          <w:szCs w:val="28"/>
          <w:lang w:eastAsia="ru-RU"/>
        </w:rPr>
        <w:t>директор филиала – Костинец И.К.</w:t>
      </w:r>
    </w:p>
    <w:p w:rsidR="00F873EE" w:rsidRPr="003E55E1" w:rsidRDefault="00F873EE" w:rsidP="003E55E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>Анализ библиотечно-информационного обеспечения образовательного процесса и эффективности использования ЭБС.</w:t>
      </w:r>
    </w:p>
    <w:p w:rsidR="00F873EE" w:rsidRPr="003E55E1" w:rsidRDefault="008274C7" w:rsidP="003E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3EE" w:rsidRPr="003E55E1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учебной работе – Долганова Ж.А.; главный библиотекарь – Макара Л.Г.</w:t>
      </w:r>
    </w:p>
    <w:p w:rsidR="00C75D41" w:rsidRPr="003E55E1" w:rsidRDefault="008274C7" w:rsidP="003E55E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</w:t>
      </w:r>
    </w:p>
    <w:p w:rsidR="008274C7" w:rsidRPr="003E55E1" w:rsidRDefault="008274C7" w:rsidP="003E5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D58" w:rsidRPr="003E55E1" w:rsidRDefault="00556D58" w:rsidP="003E55E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E55E1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 w:rsidRPr="003E55E1">
        <w:rPr>
          <w:rFonts w:ascii="Times New Roman" w:hAnsi="Times New Roman"/>
          <w:sz w:val="28"/>
          <w:szCs w:val="28"/>
        </w:rPr>
        <w:t>1</w:t>
      </w:r>
      <w:r w:rsidR="00CB77D8" w:rsidRPr="003E55E1">
        <w:rPr>
          <w:rFonts w:ascii="Times New Roman" w:hAnsi="Times New Roman"/>
          <w:sz w:val="28"/>
          <w:szCs w:val="28"/>
        </w:rPr>
        <w:t>5</w:t>
      </w:r>
      <w:r w:rsidRPr="003E55E1">
        <w:rPr>
          <w:rFonts w:ascii="Times New Roman" w:hAnsi="Times New Roman"/>
          <w:sz w:val="28"/>
          <w:szCs w:val="28"/>
        </w:rPr>
        <w:t xml:space="preserve"> чел.</w:t>
      </w:r>
    </w:p>
    <w:p w:rsidR="00556D58" w:rsidRPr="003E55E1" w:rsidRDefault="00556D58" w:rsidP="003E55E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26F0" w:rsidRPr="003E55E1" w:rsidRDefault="00AE26F0" w:rsidP="003E55E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Костинец И.К. В связи с увольнением Сенчуровой Ю.А. исполнявшей функции секретаря ученого совета, работа совета не может быть начата без выбора нового секретаря. </w:t>
      </w:r>
      <w:r w:rsidR="00FB6F5D" w:rsidRPr="003E55E1">
        <w:rPr>
          <w:rFonts w:ascii="Times New Roman" w:eastAsia="Times New Roman" w:hAnsi="Times New Roman"/>
          <w:sz w:val="28"/>
          <w:szCs w:val="28"/>
          <w:lang w:eastAsia="ru-RU"/>
        </w:rPr>
        <w:t>Предложена кандидатура Долганова Д.Н.</w:t>
      </w:r>
      <w:r w:rsidR="00A3024E"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Голосование: за 13, против 0, воздержались 0.</w:t>
      </w:r>
    </w:p>
    <w:p w:rsidR="00A3024E" w:rsidRPr="003E55E1" w:rsidRDefault="00A3024E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предложение расширить состав ученого совета. Включить в члены совета зав. Кафедрой математики и естественных наук Белова В.Ф. по должности, старшего преподавателя кафедры гуманитарных и экономических наук Малахову О.В. Результаты голосования: за 13, против 0, воздержались 0. </w:t>
      </w:r>
    </w:p>
    <w:p w:rsidR="00A3024E" w:rsidRPr="003E55E1" w:rsidRDefault="00A3024E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 w:rsidR="00EE51EB" w:rsidRPr="003E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секретарем ученого совета Долганова Д.Н. Ввести в состав ученого совета Белова В.Ф., Малахову О.В.</w:t>
      </w:r>
    </w:p>
    <w:p w:rsidR="00A3024E" w:rsidRPr="003E55E1" w:rsidRDefault="008274C7" w:rsidP="003E55E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3E5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028" w:rsidRPr="003E55E1">
        <w:rPr>
          <w:rFonts w:ascii="Times New Roman" w:eastAsia="Times New Roman" w:hAnsi="Times New Roman"/>
          <w:sz w:val="28"/>
          <w:szCs w:val="28"/>
          <w:lang w:eastAsia="ru-RU"/>
        </w:rPr>
        <w:t>Костинец И.К. Представлен доклад о ФХД филиала за 2016 г.</w:t>
      </w:r>
    </w:p>
    <w:p w:rsidR="008F3028" w:rsidRPr="003E55E1" w:rsidRDefault="008F3028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0A5" w:rsidRPr="003E55E1" w:rsidRDefault="005A10A5" w:rsidP="003E55E1">
      <w:pPr>
        <w:spacing w:after="0" w:line="340" w:lineRule="exact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Доходы </w:t>
      </w:r>
      <w:r w:rsidRPr="003E55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(49 463,4) -</w:t>
      </w:r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Расходы </w:t>
      </w:r>
      <w:r w:rsidRPr="003E55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(49 034,6)</w:t>
      </w:r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= Прибыль </w:t>
      </w:r>
      <w:r w:rsidRPr="003E55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(428,8)</w:t>
      </w:r>
    </w:p>
    <w:p w:rsidR="005A10A5" w:rsidRPr="003E55E1" w:rsidRDefault="005A10A5" w:rsidP="005A10A5">
      <w:pPr>
        <w:keepNext/>
        <w:keepLines/>
        <w:spacing w:after="0" w:line="320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0"/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РЕСУРСЫ</w:t>
      </w:r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1831"/>
        <w:gridCol w:w="1847"/>
        <w:gridCol w:w="1849"/>
      </w:tblGrid>
      <w:tr w:rsidR="005A10A5" w:rsidRPr="005A10A5" w:rsidTr="00EE51EB">
        <w:trPr>
          <w:trHeight w:val="581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5A10A5" w:rsidRPr="005A10A5" w:rsidTr="00EE51EB">
        <w:trPr>
          <w:trHeight w:val="336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работников, чел.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-7</w:t>
            </w:r>
          </w:p>
        </w:tc>
      </w:tr>
      <w:tr w:rsidR="005A10A5" w:rsidRPr="005A10A5" w:rsidTr="00EE51EB">
        <w:trPr>
          <w:trHeight w:val="336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ППС, чел.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-5</w:t>
            </w:r>
          </w:p>
        </w:tc>
      </w:tr>
      <w:tr w:rsidR="005A10A5" w:rsidRPr="005A10A5" w:rsidTr="00EE51EB">
        <w:trPr>
          <w:trHeight w:val="336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Численность НПР, ставок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-4</w:t>
            </w:r>
          </w:p>
        </w:tc>
      </w:tr>
      <w:tr w:rsidR="005A10A5" w:rsidRPr="005A10A5" w:rsidTr="00EE51EB">
        <w:trPr>
          <w:trHeight w:val="331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Численность студентов, всего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941 чел.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1197чел.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-256</w:t>
            </w:r>
          </w:p>
        </w:tc>
      </w:tr>
      <w:tr w:rsidR="005A10A5" w:rsidRPr="005A10A5" w:rsidTr="00EE51EB">
        <w:trPr>
          <w:trHeight w:val="653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очная форма обучения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-31</w:t>
            </w:r>
          </w:p>
        </w:tc>
      </w:tr>
      <w:tr w:rsidR="005A10A5" w:rsidRPr="005A10A5" w:rsidTr="00EE51EB">
        <w:trPr>
          <w:trHeight w:val="331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Заочная форма обучения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-225</w:t>
            </w:r>
          </w:p>
        </w:tc>
      </w:tr>
      <w:tr w:rsidR="005A10A5" w:rsidRPr="005A10A5" w:rsidTr="00EE51EB">
        <w:trPr>
          <w:trHeight w:val="350"/>
          <w:jc w:val="center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Численность слушателей (ДОУ)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1888чел.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1812чел.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+76</w:t>
            </w:r>
          </w:p>
        </w:tc>
      </w:tr>
    </w:tbl>
    <w:p w:rsidR="005A10A5" w:rsidRPr="003E55E1" w:rsidRDefault="005A10A5" w:rsidP="005A10A5">
      <w:pPr>
        <w:keepNext/>
        <w:keepLines/>
        <w:spacing w:after="0" w:line="320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1"/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ДОХОДЫ</w:t>
      </w:r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1529"/>
        <w:gridCol w:w="1228"/>
        <w:gridCol w:w="1543"/>
        <w:gridCol w:w="1847"/>
      </w:tblGrid>
      <w:tr w:rsidR="005A10A5" w:rsidRPr="005A10A5" w:rsidTr="005A10A5">
        <w:trPr>
          <w:trHeight w:val="859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 2016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Уд. </w:t>
            </w: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вес,</w:t>
            </w:r>
          </w:p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 2015 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тыс. руб.</w:t>
            </w:r>
          </w:p>
        </w:tc>
      </w:tr>
      <w:tr w:rsidR="005A10A5" w:rsidRPr="005A10A5" w:rsidTr="005A10A5">
        <w:trPr>
          <w:trHeight w:val="658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Общий объем дохода, 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49 463,4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52 218,8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-2 755,4</w:t>
            </w:r>
          </w:p>
        </w:tc>
      </w:tr>
      <w:tr w:rsidR="005A10A5" w:rsidRPr="005A10A5" w:rsidTr="005A10A5">
        <w:trPr>
          <w:trHeight w:val="653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4 052,4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4 396,8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-344,4</w:t>
            </w:r>
          </w:p>
        </w:tc>
      </w:tr>
      <w:tr w:rsidR="005A10A5" w:rsidRPr="005A10A5" w:rsidTr="005A10A5">
        <w:trPr>
          <w:trHeight w:val="331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на иные цели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2 833,930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2 042,1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+791,83</w:t>
            </w:r>
          </w:p>
        </w:tc>
      </w:tr>
      <w:tr w:rsidR="005A10A5" w:rsidRPr="005A10A5" w:rsidTr="005A10A5">
        <w:trPr>
          <w:trHeight w:val="677"/>
          <w:jc w:val="center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42 577,1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45 779,9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-3 202,8</w:t>
            </w:r>
          </w:p>
        </w:tc>
      </w:tr>
    </w:tbl>
    <w:p w:rsidR="005A10A5" w:rsidRPr="003E55E1" w:rsidRDefault="005A10A5" w:rsidP="005A10A5">
      <w:pPr>
        <w:keepNext/>
        <w:keepLines/>
        <w:spacing w:after="0" w:line="320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bookmark2"/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ДОХОДЫ</w:t>
      </w:r>
      <w:bookmarkEnd w:id="2"/>
    </w:p>
    <w:p w:rsidR="005A10A5" w:rsidRPr="003E55E1" w:rsidRDefault="005A10A5" w:rsidP="005A10A5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внебюджетной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1524"/>
        <w:gridCol w:w="1228"/>
        <w:gridCol w:w="1543"/>
        <w:gridCol w:w="1847"/>
      </w:tblGrid>
      <w:tr w:rsidR="005A10A5" w:rsidRPr="005A10A5" w:rsidTr="005A10A5">
        <w:trPr>
          <w:trHeight w:val="864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 2016 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Уд. </w:t>
            </w: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вес,</w:t>
            </w:r>
          </w:p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 2015 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тыс. руб.</w:t>
            </w:r>
          </w:p>
        </w:tc>
      </w:tr>
      <w:tr w:rsidR="005A10A5" w:rsidRPr="005A10A5" w:rsidTr="005A10A5">
        <w:trPr>
          <w:trHeight w:val="65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3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Средства от приносящей доход деятельности, 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42 577,1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86,1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45 779,9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-3 202,8</w:t>
            </w:r>
          </w:p>
        </w:tc>
      </w:tr>
      <w:tr w:rsidR="005A10A5" w:rsidRPr="005A10A5" w:rsidTr="005A10A5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5A10A5" w:rsidRPr="005A10A5" w:rsidTr="005A10A5">
        <w:trPr>
          <w:trHeight w:val="65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образовательная</w:t>
            </w:r>
          </w:p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37 496,2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39 066,1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-1 569,9</w:t>
            </w:r>
          </w:p>
        </w:tc>
      </w:tr>
      <w:tr w:rsidR="005A10A5" w:rsidRPr="005A10A5" w:rsidTr="005A10A5">
        <w:trPr>
          <w:trHeight w:val="653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3 290,7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4 735,8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- 1 445,1</w:t>
            </w:r>
          </w:p>
        </w:tc>
      </w:tr>
      <w:tr w:rsidR="005A10A5" w:rsidRPr="005A10A5" w:rsidTr="005A10A5">
        <w:trPr>
          <w:trHeight w:val="33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1669,2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1 769,9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-100,7</w:t>
            </w:r>
          </w:p>
        </w:tc>
      </w:tr>
      <w:tr w:rsidR="005A10A5" w:rsidRPr="005A10A5" w:rsidTr="005A10A5">
        <w:trPr>
          <w:trHeight w:val="36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числе, отдел ДОУ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753,5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312,0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+441,5</w:t>
            </w:r>
          </w:p>
        </w:tc>
      </w:tr>
    </w:tbl>
    <w:p w:rsidR="005A10A5" w:rsidRPr="005A10A5" w:rsidRDefault="005A10A5" w:rsidP="005A10A5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1530"/>
        <w:gridCol w:w="1226"/>
        <w:gridCol w:w="1539"/>
        <w:gridCol w:w="1849"/>
      </w:tblGrid>
      <w:tr w:rsidR="005A10A5" w:rsidRPr="005A10A5" w:rsidTr="005A10A5">
        <w:trPr>
          <w:trHeight w:val="672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322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библиотечные услуги, ксерокопирование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55,4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+0,2</w:t>
            </w:r>
          </w:p>
        </w:tc>
      </w:tr>
      <w:tr w:rsidR="005A10A5" w:rsidRPr="005A10A5" w:rsidTr="005A10A5">
        <w:trPr>
          <w:trHeight w:val="648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Добровольные</w:t>
            </w:r>
          </w:p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пожертвования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132,0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-81,2</w:t>
            </w:r>
          </w:p>
        </w:tc>
      </w:tr>
      <w:tr w:rsidR="005A10A5" w:rsidRPr="005A10A5" w:rsidTr="005A10A5">
        <w:trPr>
          <w:trHeight w:val="35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 материалов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-6,1</w:t>
            </w:r>
          </w:p>
        </w:tc>
      </w:tr>
    </w:tbl>
    <w:p w:rsidR="005A10A5" w:rsidRPr="003E55E1" w:rsidRDefault="005A10A5" w:rsidP="005A10A5">
      <w:pPr>
        <w:keepNext/>
        <w:keepLines/>
        <w:spacing w:after="0" w:line="320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bookmark3"/>
      <w:r w:rsidRPr="003E55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8"/>
        <w:gridCol w:w="30"/>
        <w:gridCol w:w="2058"/>
        <w:gridCol w:w="36"/>
        <w:gridCol w:w="1188"/>
        <w:gridCol w:w="52"/>
      </w:tblGrid>
      <w:tr w:rsidR="005A10A5" w:rsidRPr="005A10A5" w:rsidTr="005A10A5">
        <w:trPr>
          <w:trHeight w:val="893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Уд.вес,</w:t>
            </w:r>
          </w:p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49 034,6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A10A5" w:rsidRPr="005A10A5" w:rsidTr="005A10A5">
        <w:trPr>
          <w:trHeight w:val="3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5A10A5" w:rsidRPr="005A10A5" w:rsidTr="005A10A5">
        <w:trPr>
          <w:trHeight w:val="691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29 693,4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60,6</w:t>
            </w:r>
          </w:p>
        </w:tc>
      </w:tr>
      <w:tr w:rsidR="005A10A5" w:rsidRPr="005A10A5" w:rsidTr="005A10A5">
        <w:trPr>
          <w:trHeight w:val="3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Материальная помощь, единовременная выплата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выплаты (командировочные расходы)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135,5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200,7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0,4</w:t>
            </w: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906,8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1,8</w:t>
            </w: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3 207,1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6,5</w:t>
            </w:r>
          </w:p>
        </w:tc>
      </w:tr>
      <w:tr w:rsidR="005A10A5" w:rsidRPr="005A10A5" w:rsidTr="005A10A5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2 724,5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189,8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10,6</w:t>
            </w: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ГПХ + налоги на заработную плату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3 503,4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обновление программного обеспечения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повышение квалификации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участие в семинарах, конференциях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57,3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подписка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реклама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3 750,6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7,6</w:t>
            </w:r>
          </w:p>
        </w:tc>
      </w:tr>
      <w:tr w:rsidR="005A10A5" w:rsidRPr="005A10A5" w:rsidTr="005A10A5">
        <w:trPr>
          <w:trHeight w:val="3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т.ч.</w:t>
            </w: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стипендия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2 833,9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налоги на землю и имущество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подарки сотрудникам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7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946,6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A10A5" w:rsidRPr="005A10A5" w:rsidTr="005A10A5">
        <w:trPr>
          <w:trHeight w:val="3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т.ч.</w:t>
            </w:r>
          </w:p>
        </w:tc>
      </w:tr>
      <w:tr w:rsidR="005A10A5" w:rsidRPr="005A10A5" w:rsidTr="005A10A5">
        <w:trPr>
          <w:trHeight w:val="365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вычислительная техника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60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учебная литература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trHeight w:val="394"/>
        </w:trPr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учебно-лабораторное оборудование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gridAfter w:val="1"/>
          <w:wAfter w:w="26" w:type="pct"/>
          <w:trHeight w:val="389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513,0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U</w:t>
            </w:r>
          </w:p>
        </w:tc>
      </w:tr>
      <w:tr w:rsidR="005A10A5" w:rsidRPr="005A10A5" w:rsidTr="005A10A5">
        <w:trPr>
          <w:gridAfter w:val="1"/>
          <w:wAfter w:w="26" w:type="pct"/>
          <w:trHeight w:val="370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Перечисления вышестоящей организации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4 453,1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9,1</w:t>
            </w:r>
          </w:p>
        </w:tc>
      </w:tr>
      <w:tr w:rsidR="005A10A5" w:rsidRPr="005A10A5" w:rsidTr="005A10A5">
        <w:trPr>
          <w:gridAfter w:val="1"/>
          <w:wAfter w:w="26" w:type="pct"/>
          <w:trHeight w:val="370"/>
        </w:trPr>
        <w:tc>
          <w:tcPr>
            <w:tcW w:w="49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т.ч.</w:t>
            </w:r>
          </w:p>
        </w:tc>
      </w:tr>
      <w:tr w:rsidR="005A10A5" w:rsidRPr="005A10A5" w:rsidTr="005A10A5">
        <w:trPr>
          <w:gridAfter w:val="1"/>
          <w:wAfter w:w="26" w:type="pct"/>
          <w:trHeight w:val="370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накладные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3 902,2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gridAfter w:val="1"/>
          <w:wAfter w:w="26" w:type="pct"/>
          <w:trHeight w:val="36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160,7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gridAfter w:val="1"/>
          <w:wAfter w:w="26" w:type="pct"/>
          <w:trHeight w:val="36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охрана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250,2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gridAfter w:val="1"/>
          <w:wAfter w:w="26" w:type="pct"/>
          <w:trHeight w:val="36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учебные пособия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82,5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gridAfter w:val="1"/>
          <w:wAfter w:w="26" w:type="pct"/>
          <w:trHeight w:val="370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зачетные книжки, студенческие билеты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40,7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5A10A5" w:rsidRPr="005A10A5" w:rsidTr="005A10A5">
        <w:trPr>
          <w:gridAfter w:val="1"/>
          <w:wAfter w:w="26" w:type="pct"/>
          <w:trHeight w:val="389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A10A5" w:rsidRPr="005A10A5" w:rsidRDefault="005A10A5" w:rsidP="005A10A5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A5" w:rsidRPr="005A10A5" w:rsidRDefault="005A10A5" w:rsidP="005A10A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5A10A5" w:rsidRPr="005A10A5" w:rsidRDefault="005A10A5" w:rsidP="005A10A5">
      <w:pPr>
        <w:keepNext/>
        <w:keepLines/>
        <w:spacing w:after="0" w:line="320" w:lineRule="exact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E68FA" w:rsidRDefault="000E68FA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0A5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 w:rsidR="00790997">
        <w:rPr>
          <w:rFonts w:ascii="Times New Roman" w:eastAsia="Times New Roman" w:hAnsi="Times New Roman"/>
          <w:sz w:val="28"/>
          <w:szCs w:val="28"/>
          <w:lang w:eastAsia="ru-RU"/>
        </w:rPr>
        <w:t xml:space="preserve"> о ФХД за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997" w:rsidRPr="008274C7" w:rsidRDefault="00790997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4C7" w:rsidRDefault="002B46D3" w:rsidP="003E55E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0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028">
        <w:rPr>
          <w:rFonts w:ascii="Times New Roman" w:eastAsia="Times New Roman" w:hAnsi="Times New Roman"/>
          <w:sz w:val="28"/>
          <w:szCs w:val="28"/>
          <w:lang w:eastAsia="ru-RU"/>
        </w:rPr>
        <w:t>Макару Л.Г.</w:t>
      </w:r>
    </w:p>
    <w:p w:rsidR="00B46D58" w:rsidRPr="00510AB9" w:rsidRDefault="00B46D58" w:rsidP="003E5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B9">
        <w:rPr>
          <w:rFonts w:ascii="Times New Roman" w:hAnsi="Times New Roman"/>
          <w:sz w:val="28"/>
          <w:szCs w:val="28"/>
        </w:rPr>
        <w:t>Библиотека занимает одно из важнейших мест в информационно-образовательной среде филиала университета, является полноправным участником образовательного процесса, осуществляет информационную поддержку научно-образовательной деятельности и удовлетворяет информационные потребности в различных областях знания.</w:t>
      </w:r>
    </w:p>
    <w:p w:rsidR="00B46D58" w:rsidRPr="00510AB9" w:rsidRDefault="00B46D58" w:rsidP="003E5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B9">
        <w:rPr>
          <w:rFonts w:ascii="Times New Roman" w:hAnsi="Times New Roman"/>
          <w:sz w:val="28"/>
          <w:szCs w:val="28"/>
        </w:rPr>
        <w:t xml:space="preserve">Место библиотеки в информационно-образовательной среде филиала университета можно обозначить в двух направлениях. Это, прежде всего, автоматизированная система библиотеки, которая обеспечивает доступ к электронной информации. И в то же время библиотека осуществляет наполнение информационно-образовательной среды по содержанию. </w:t>
      </w:r>
    </w:p>
    <w:p w:rsidR="00B46D58" w:rsidRPr="00510AB9" w:rsidRDefault="00B46D58" w:rsidP="003E5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B9">
        <w:rPr>
          <w:rFonts w:ascii="Times New Roman" w:hAnsi="Times New Roman"/>
          <w:sz w:val="28"/>
          <w:szCs w:val="28"/>
        </w:rPr>
        <w:lastRenderedPageBreak/>
        <w:t>Одна из задач, наиболее успешно решаемая библиотекой, использование информационных ресурсов. Основная миссия информационно-образовательной среды состоит в обеспечении возможности доступа ко всем образовательным ресурсам филиала. Одним из основных образовательных ресурсов в филиале является книжный фонд библиотеки.</w:t>
      </w:r>
    </w:p>
    <w:p w:rsidR="00B46D58" w:rsidRDefault="00B46D58" w:rsidP="003E55E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17">
        <w:rPr>
          <w:rFonts w:ascii="Times New Roman" w:hAnsi="Times New Roman" w:cs="Times New Roman"/>
          <w:sz w:val="28"/>
          <w:szCs w:val="28"/>
        </w:rPr>
        <w:t>Библиотекой ведется учет обеспеченности образовательного процесса, который определяет порядок формирования учебного фонда.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717">
        <w:rPr>
          <w:rFonts w:ascii="Times New Roman" w:hAnsi="Times New Roman" w:cs="Times New Roman"/>
          <w:sz w:val="28"/>
          <w:szCs w:val="28"/>
        </w:rPr>
        <w:t xml:space="preserve"> году общий библиотечный фонд составил </w:t>
      </w:r>
      <w:r>
        <w:rPr>
          <w:rFonts w:ascii="Times New Roman" w:hAnsi="Times New Roman" w:cs="Times New Roman"/>
          <w:sz w:val="28"/>
          <w:szCs w:val="28"/>
        </w:rPr>
        <w:t xml:space="preserve">624576 </w:t>
      </w:r>
      <w:r w:rsidRPr="00154717">
        <w:rPr>
          <w:rFonts w:ascii="Times New Roman" w:hAnsi="Times New Roman" w:cs="Times New Roman"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>. Из них 39757 экз. на физических носителях и 584819 экземпляров электронных документов.</w:t>
      </w:r>
      <w:r w:rsidRPr="0015471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последние три года</w:t>
      </w:r>
      <w:r w:rsidRPr="00154717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Pr="00510AB9">
        <w:rPr>
          <w:rFonts w:ascii="Times New Roman" w:hAnsi="Times New Roman" w:cs="Times New Roman"/>
          <w:sz w:val="28"/>
          <w:szCs w:val="28"/>
        </w:rPr>
        <w:t>5591</w:t>
      </w:r>
      <w:r w:rsidRPr="00AD7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4717">
        <w:rPr>
          <w:rFonts w:ascii="Times New Roman" w:hAnsi="Times New Roman" w:cs="Times New Roman"/>
          <w:sz w:val="28"/>
          <w:szCs w:val="28"/>
        </w:rPr>
        <w:t>экземпляр бумажных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(из них 1092 экз. – получили от ОАО «СУЭК» в рамках реализации благотворительной программы «Горная литература – горным вузам»)</w:t>
      </w:r>
      <w:r w:rsidRPr="00154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D58" w:rsidRDefault="00B46D58" w:rsidP="003E55E1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4717">
        <w:rPr>
          <w:rFonts w:ascii="Times New Roman" w:hAnsi="Times New Roman" w:cs="Times New Roman"/>
          <w:sz w:val="28"/>
          <w:szCs w:val="28"/>
        </w:rPr>
        <w:t xml:space="preserve">беспеченность учебной литературой не менее 0,5 экземпляра на одного обучающегося и студента. Вся учебная литература выдается бесплатно. </w:t>
      </w:r>
      <w:r>
        <w:rPr>
          <w:rFonts w:ascii="Times New Roman" w:hAnsi="Times New Roman" w:cs="Times New Roman"/>
          <w:sz w:val="28"/>
          <w:szCs w:val="28"/>
        </w:rPr>
        <w:t>Филиал университета</w:t>
      </w:r>
      <w:r w:rsidRPr="00154717">
        <w:rPr>
          <w:rFonts w:ascii="Times New Roman" w:hAnsi="Times New Roman" w:cs="Times New Roman"/>
          <w:sz w:val="28"/>
          <w:szCs w:val="28"/>
        </w:rPr>
        <w:t xml:space="preserve"> имеет в наличии достаточное количество справочной и энциклопедической литературы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4717">
        <w:rPr>
          <w:rFonts w:ascii="Times New Roman" w:hAnsi="Times New Roman" w:cs="Times New Roman"/>
          <w:sz w:val="28"/>
          <w:szCs w:val="28"/>
        </w:rPr>
        <w:t>1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717">
        <w:rPr>
          <w:rFonts w:ascii="Times New Roman" w:hAnsi="Times New Roman" w:cs="Times New Roman"/>
          <w:sz w:val="28"/>
          <w:szCs w:val="28"/>
        </w:rPr>
        <w:t xml:space="preserve"> периодических изданий. </w:t>
      </w:r>
    </w:p>
    <w:p w:rsidR="00B46D58" w:rsidRPr="0095617D" w:rsidRDefault="00B46D58" w:rsidP="003E55E1">
      <w:pPr>
        <w:pStyle w:val="af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5617D">
        <w:rPr>
          <w:rFonts w:ascii="Times New Roman" w:hAnsi="Times New Roman" w:cs="Times New Roman"/>
          <w:bCs/>
          <w:sz w:val="28"/>
          <w:szCs w:val="28"/>
        </w:rPr>
        <w:t xml:space="preserve">Все учебные дисциплины обеспечены рабочими программами. По учебным дисциплинам библиотечный фонд филиала университета располагает основной и дополнительной литературой, указанной в рабочих программах. </w:t>
      </w:r>
    </w:p>
    <w:p w:rsidR="00B46D58" w:rsidRPr="00A051EA" w:rsidRDefault="00B46D58" w:rsidP="003E55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1E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филиале </w:t>
      </w:r>
      <w:r w:rsidRPr="00A051EA">
        <w:rPr>
          <w:rFonts w:ascii="Times New Roman" w:hAnsi="Times New Roman"/>
          <w:bCs/>
          <w:sz w:val="28"/>
          <w:szCs w:val="28"/>
        </w:rPr>
        <w:t>университет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051EA">
        <w:rPr>
          <w:rFonts w:ascii="Times New Roman" w:hAnsi="Times New Roman"/>
          <w:bCs/>
          <w:sz w:val="28"/>
          <w:szCs w:val="28"/>
        </w:rPr>
        <w:t xml:space="preserve"> формируется библиотечный фонд и предоставляется оперативный доступ к максимальному объему информационных ресурсов для обеспечения образовательного процесса, научных исследований, культурного развития и процесса самообразования.</w:t>
      </w:r>
    </w:p>
    <w:p w:rsidR="00B46D58" w:rsidRPr="00A051EA" w:rsidRDefault="00B46D58" w:rsidP="003E55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51EA">
        <w:rPr>
          <w:rFonts w:ascii="Times New Roman" w:hAnsi="Times New Roman"/>
          <w:bCs/>
          <w:sz w:val="28"/>
          <w:szCs w:val="28"/>
        </w:rPr>
        <w:t>Имеется фонд справочных изданий: энциклопедии, словари, справочники по различным отраслям знаний. Традиционные учебные издания дополняют электронные материалы: учебные пособия, лабораторные работы и др.</w:t>
      </w:r>
    </w:p>
    <w:p w:rsidR="00B46D58" w:rsidRPr="00120E36" w:rsidRDefault="00B46D58" w:rsidP="003E55E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20E36">
        <w:rPr>
          <w:rFonts w:ascii="Times New Roman" w:hAnsi="Times New Roman"/>
          <w:sz w:val="28"/>
          <w:szCs w:val="28"/>
        </w:rPr>
        <w:t>Анализ показателей за три последних года свидетельствует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E36">
        <w:rPr>
          <w:rFonts w:ascii="Times New Roman" w:hAnsi="Times New Roman"/>
          <w:sz w:val="28"/>
          <w:szCs w:val="28"/>
        </w:rPr>
        <w:t>эффективности использования библиотечного фонда.</w:t>
      </w:r>
    </w:p>
    <w:p w:rsidR="00B46D58" w:rsidRPr="00E16902" w:rsidRDefault="00B46D58" w:rsidP="003E55E1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E16902">
        <w:rPr>
          <w:rFonts w:ascii="Times New Roman" w:hAnsi="Times New Roman" w:cs="Times New Roman"/>
          <w:sz w:val="28"/>
          <w:szCs w:val="28"/>
        </w:rPr>
        <w:t xml:space="preserve">Книжный фонд по специальностям пополняется и обновляется. Дата издания основной литературы соответствует нормативам: специальная литература - не более 5 лет, общепрофессиональная литература - не более 10 лет. В целом обеспеченность литературой соответствует в основном требованиям ГОС ВПО и ФГОС ВПО. </w:t>
      </w:r>
    </w:p>
    <w:p w:rsidR="00B46D58" w:rsidRDefault="00B46D58" w:rsidP="003E55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E6E">
        <w:rPr>
          <w:rFonts w:ascii="Times New Roman" w:hAnsi="Times New Roman"/>
          <w:sz w:val="28"/>
          <w:szCs w:val="28"/>
        </w:rPr>
        <w:t xml:space="preserve">Библиотечные фонды постоянно пополняются литературой, отражающей последние научные достижения. Ежегодно оформляется подписка на журналы по профилю </w:t>
      </w:r>
      <w:r>
        <w:rPr>
          <w:rFonts w:ascii="Times New Roman" w:hAnsi="Times New Roman"/>
          <w:sz w:val="28"/>
          <w:szCs w:val="28"/>
        </w:rPr>
        <w:t>филиала университета</w:t>
      </w:r>
      <w:r w:rsidRPr="002B6E6E">
        <w:rPr>
          <w:rFonts w:ascii="Times New Roman" w:hAnsi="Times New Roman"/>
          <w:sz w:val="28"/>
          <w:szCs w:val="28"/>
        </w:rPr>
        <w:t xml:space="preserve">. </w:t>
      </w:r>
    </w:p>
    <w:p w:rsidR="00B46D58" w:rsidRPr="002B6E6E" w:rsidRDefault="00B46D58" w:rsidP="003E55E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2B6E6E">
        <w:rPr>
          <w:rFonts w:ascii="Times New Roman" w:hAnsi="Times New Roman"/>
          <w:bCs/>
          <w:sz w:val="28"/>
          <w:szCs w:val="28"/>
        </w:rPr>
        <w:t xml:space="preserve">Студенты обеспечены возможностью самостоятельной работы в читальном зале библиотеки, предоставляются автоматизированные рабочие места. </w:t>
      </w:r>
    </w:p>
    <w:p w:rsidR="00B46D58" w:rsidRDefault="00B46D58" w:rsidP="003E55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читальном зале созданы комфортные условия для индивидуальной и групповой работы. </w:t>
      </w:r>
    </w:p>
    <w:p w:rsidR="00B46D58" w:rsidRDefault="00B46D58" w:rsidP="003E55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филиала университета предоставляется доступ к электронным учебным изданиям.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ЭБС обеспечивает возможность индивидуального неограниченного доступа к ресурсам электронно-библиотечной системы. </w:t>
      </w:r>
    </w:p>
    <w:p w:rsidR="00B46D58" w:rsidRDefault="00B46D58" w:rsidP="003E55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ЭБС используются студентами и преподавателями в учебных и научных целях.</w:t>
      </w:r>
    </w:p>
    <w:p w:rsidR="00B46D58" w:rsidRDefault="00B46D58" w:rsidP="003E55E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00877">
        <w:rPr>
          <w:rFonts w:ascii="Times New Roman" w:hAnsi="Times New Roman"/>
          <w:sz w:val="28"/>
          <w:szCs w:val="28"/>
        </w:rPr>
        <w:t>На сегодняшний день филиал университета имеет доступ к электронным изданиям следующих ЭБС:</w:t>
      </w:r>
    </w:p>
    <w:p w:rsidR="00B46D58" w:rsidRDefault="00B46D58" w:rsidP="003E55E1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B5C8F">
        <w:rPr>
          <w:rFonts w:ascii="Times New Roman" w:hAnsi="Times New Roman"/>
          <w:sz w:val="28"/>
          <w:szCs w:val="28"/>
        </w:rPr>
        <w:lastRenderedPageBreak/>
        <w:t>Электронно-библиотечная система издательства «Лань» (16000 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B46D58" w:rsidRPr="00C00877" w:rsidRDefault="00B46D58" w:rsidP="003E55E1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00877">
        <w:rPr>
          <w:rFonts w:ascii="Times New Roman" w:hAnsi="Times New Roman"/>
          <w:sz w:val="28"/>
          <w:szCs w:val="28"/>
        </w:rPr>
        <w:t>Информационная система «Технорматив»</w:t>
      </w:r>
      <w:r>
        <w:rPr>
          <w:rFonts w:ascii="Times New Roman" w:hAnsi="Times New Roman"/>
          <w:sz w:val="28"/>
          <w:szCs w:val="28"/>
        </w:rPr>
        <w:t xml:space="preserve"> (2998 документов);</w:t>
      </w:r>
    </w:p>
    <w:p w:rsidR="00B46D58" w:rsidRDefault="00B46D58" w:rsidP="003E55E1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00877">
        <w:rPr>
          <w:rFonts w:ascii="Times New Roman" w:hAnsi="Times New Roman"/>
          <w:sz w:val="28"/>
          <w:szCs w:val="28"/>
        </w:rPr>
        <w:t>Информационно-правовая система «Гарант»</w:t>
      </w:r>
      <w:r>
        <w:rPr>
          <w:rFonts w:ascii="Times New Roman" w:hAnsi="Times New Roman"/>
          <w:sz w:val="28"/>
          <w:szCs w:val="28"/>
        </w:rPr>
        <w:t xml:space="preserve"> (579681 документ);</w:t>
      </w:r>
    </w:p>
    <w:p w:rsidR="00B46D58" w:rsidRPr="00C00877" w:rsidRDefault="00B46D58" w:rsidP="003E55E1">
      <w:pPr>
        <w:pStyle w:val="af"/>
        <w:numPr>
          <w:ilvl w:val="0"/>
          <w:numId w:val="2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C00877">
        <w:rPr>
          <w:rFonts w:ascii="Times New Roman" w:hAnsi="Times New Roman" w:cs="Times New Roman"/>
          <w:sz w:val="28"/>
          <w:szCs w:val="28"/>
        </w:rPr>
        <w:t>Электронная библиотека КузГТУ</w:t>
      </w:r>
      <w:r>
        <w:rPr>
          <w:rFonts w:ascii="Times New Roman" w:hAnsi="Times New Roman" w:cs="Times New Roman"/>
          <w:sz w:val="28"/>
          <w:szCs w:val="28"/>
        </w:rPr>
        <w:t xml:space="preserve"> (2087 документов).</w:t>
      </w:r>
    </w:p>
    <w:p w:rsidR="00B46D58" w:rsidRPr="007B5C8F" w:rsidRDefault="00B46D58" w:rsidP="003E55E1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7B5C8F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B46D58" w:rsidRPr="007B5C8F" w:rsidRDefault="00B46D58" w:rsidP="003E55E1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7B5C8F">
        <w:rPr>
          <w:rFonts w:ascii="Times New Roman" w:hAnsi="Times New Roman" w:cs="Times New Roman"/>
          <w:sz w:val="28"/>
          <w:szCs w:val="28"/>
        </w:rPr>
        <w:t xml:space="preserve">- Комплектовать учебный фонд библиотеки в соответствии с требованиями по книгообеспеченности изучаемых дисциплин по норме 0,5 наряду с электронными изданиями учебную литературу в печатном виде. </w:t>
      </w:r>
    </w:p>
    <w:p w:rsidR="00B46D58" w:rsidRPr="007B5C8F" w:rsidRDefault="00B46D58" w:rsidP="003E55E1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7B5C8F">
        <w:rPr>
          <w:rFonts w:ascii="Times New Roman" w:hAnsi="Times New Roman" w:cs="Times New Roman"/>
          <w:sz w:val="28"/>
          <w:szCs w:val="28"/>
        </w:rPr>
        <w:t xml:space="preserve">- Продолжить формирование фонда периодических изданий за счёт ежегодной подписки на газеты и журналы по профилю образовательных программ (в печатном виде) </w:t>
      </w:r>
    </w:p>
    <w:p w:rsidR="005A10A5" w:rsidRDefault="00B46D58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Вопросы: </w:t>
      </w:r>
    </w:p>
    <w:p w:rsidR="00B46D58" w:rsidRPr="00B46D58" w:rsidRDefault="00B46D58" w:rsidP="003E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46D58">
        <w:rPr>
          <w:rFonts w:ascii="Times New Roman" w:eastAsia="Times New Roman" w:hAnsi="Times New Roman"/>
          <w:sz w:val="28"/>
          <w:szCs w:val="28"/>
          <w:lang w:eastAsia="ru-RU"/>
        </w:rPr>
        <w:t>Каким образом организован учет выхода студентов и сотрудников в ЭБС?</w:t>
      </w:r>
    </w:p>
    <w:p w:rsidR="00B46D58" w:rsidRPr="00B46D58" w:rsidRDefault="00B46D58" w:rsidP="003E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46D58">
        <w:rPr>
          <w:rFonts w:ascii="Times New Roman" w:eastAsia="Times New Roman" w:hAnsi="Times New Roman"/>
          <w:sz w:val="28"/>
          <w:szCs w:val="28"/>
          <w:lang w:eastAsia="ru-RU"/>
        </w:rPr>
        <w:t>Каким образом, при прохождении аккредитации мы можем отчитываться об использовании ЭБС?</w:t>
      </w:r>
    </w:p>
    <w:p w:rsidR="00B46D58" w:rsidRPr="00B46D58" w:rsidRDefault="00B46D58" w:rsidP="003E5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58" w:rsidRDefault="00BA3051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D58">
        <w:rPr>
          <w:rFonts w:ascii="Times New Roman" w:eastAsia="Times New Roman" w:hAnsi="Times New Roman"/>
          <w:sz w:val="28"/>
          <w:szCs w:val="28"/>
          <w:lang w:eastAsia="ru-RU"/>
        </w:rPr>
        <w:t>Поручить Макара Л.Г., Витвицкому М.Н.</w:t>
      </w:r>
      <w:r w:rsidR="005951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проконсультироваться с библиотекой и информационно-техническим отделом КузГТУ о возможности учета посещений ЭБС учащимися и сотрудниками филиала КузГТУ в г. Белово.</w:t>
      </w:r>
      <w:r w:rsidR="002E20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формирование библиотечного фонда.</w:t>
      </w:r>
    </w:p>
    <w:p w:rsidR="00B46D58" w:rsidRDefault="00B46D58" w:rsidP="003E55E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051" w:rsidRPr="00783ED5" w:rsidRDefault="00C75D41" w:rsidP="003E55E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3ED5">
        <w:rPr>
          <w:rFonts w:ascii="Times New Roman" w:eastAsia="Times New Roman" w:hAnsi="Times New Roman"/>
          <w:sz w:val="28"/>
          <w:szCs w:val="28"/>
          <w:lang w:eastAsia="ru-RU"/>
        </w:rPr>
        <w:t>Слушали г</w:t>
      </w:r>
      <w:r w:rsidRPr="00783ED5">
        <w:rPr>
          <w:rFonts w:ascii="Times New Roman" w:hAnsi="Times New Roman"/>
          <w:sz w:val="28"/>
          <w:szCs w:val="28"/>
          <w:lang w:eastAsia="ru-RU"/>
        </w:rPr>
        <w:t>лавного</w:t>
      </w:r>
      <w:r w:rsidRPr="00783ED5">
        <w:rPr>
          <w:rFonts w:ascii="Times New Roman" w:hAnsi="Times New Roman"/>
          <w:sz w:val="28"/>
          <w:szCs w:val="28"/>
        </w:rPr>
        <w:t xml:space="preserve"> бухгалтера Сидорову Е.А.</w:t>
      </w:r>
      <w:r w:rsidR="00595157" w:rsidRPr="00783ED5">
        <w:rPr>
          <w:rFonts w:ascii="Times New Roman" w:hAnsi="Times New Roman"/>
          <w:sz w:val="28"/>
          <w:szCs w:val="28"/>
        </w:rPr>
        <w:t xml:space="preserve"> </w:t>
      </w:r>
      <w:r w:rsidR="00AC32EC">
        <w:rPr>
          <w:rFonts w:ascii="Times New Roman" w:hAnsi="Times New Roman"/>
          <w:sz w:val="28"/>
          <w:szCs w:val="28"/>
        </w:rPr>
        <w:t xml:space="preserve">об утверждении положения об основаниях и порядке снижения стоимости платных образовательных услуг, </w:t>
      </w:r>
      <w:r w:rsidR="00595157" w:rsidRPr="00783ED5">
        <w:rPr>
          <w:rFonts w:ascii="Times New Roman" w:hAnsi="Times New Roman"/>
          <w:sz w:val="28"/>
          <w:szCs w:val="28"/>
        </w:rPr>
        <w:t xml:space="preserve">о снижении стоимости обучения </w:t>
      </w:r>
      <w:r w:rsidRPr="00783ED5">
        <w:rPr>
          <w:rFonts w:ascii="Times New Roman" w:hAnsi="Times New Roman"/>
          <w:sz w:val="28"/>
          <w:szCs w:val="28"/>
        </w:rPr>
        <w:t>студентам</w:t>
      </w:r>
      <w:r w:rsidR="008F2391" w:rsidRPr="00783ED5">
        <w:rPr>
          <w:rFonts w:ascii="Times New Roman" w:hAnsi="Times New Roman"/>
          <w:sz w:val="28"/>
          <w:szCs w:val="28"/>
        </w:rPr>
        <w:t xml:space="preserve"> и </w:t>
      </w:r>
      <w:r w:rsidR="005E1D5B">
        <w:rPr>
          <w:rFonts w:ascii="Times New Roman" w:hAnsi="Times New Roman"/>
          <w:sz w:val="28"/>
          <w:szCs w:val="28"/>
        </w:rPr>
        <w:t>утверждении стоимости обучения на весенний семестр</w:t>
      </w:r>
      <w:r w:rsidRPr="00783ED5">
        <w:rPr>
          <w:rFonts w:ascii="Times New Roman" w:hAnsi="Times New Roman"/>
          <w:sz w:val="28"/>
          <w:szCs w:val="28"/>
        </w:rPr>
        <w:t>.</w:t>
      </w:r>
    </w:p>
    <w:p w:rsidR="00643DC2" w:rsidRPr="00643DC2" w:rsidRDefault="00643DC2" w:rsidP="003E55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43DC2">
        <w:rPr>
          <w:rFonts w:ascii="Times New Roman" w:hAnsi="Times New Roman"/>
          <w:sz w:val="28"/>
          <w:szCs w:val="28"/>
          <w:u w:val="single"/>
        </w:rPr>
        <w:t>Решили:</w:t>
      </w:r>
    </w:p>
    <w:p w:rsidR="00643DC2" w:rsidRPr="00B650CB" w:rsidRDefault="00643DC2" w:rsidP="003E55E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2EC">
        <w:rPr>
          <w:rFonts w:ascii="Times New Roman" w:hAnsi="Times New Roman"/>
          <w:sz w:val="28"/>
          <w:szCs w:val="28"/>
        </w:rPr>
        <w:t xml:space="preserve">Утвердить положение об основаниях и порядке снижения стоимости платных образовательных услуг. Утвердить размер стоимости платных образовательных услуг. </w:t>
      </w:r>
      <w:r w:rsidR="00FC31AF" w:rsidRPr="00FC31AF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на 5% студентам, имеющим право на снижение платы за обучение, на базе СПО на второй семестр 2016-2017 учебного года; 30% детям сотрудников филиала на второй семестр 2016-2017 учебного года</w:t>
      </w:r>
      <w:r w:rsidR="00AC32EC">
        <w:rPr>
          <w:rFonts w:ascii="Times New Roman" w:hAnsi="Times New Roman"/>
          <w:sz w:val="28"/>
          <w:szCs w:val="28"/>
        </w:rPr>
        <w:t xml:space="preserve">; на 10% студентам отличникам </w:t>
      </w:r>
      <w:r w:rsidR="00AC32EC" w:rsidRPr="00FC31AF">
        <w:rPr>
          <w:rFonts w:ascii="Times New Roman" w:hAnsi="Times New Roman"/>
          <w:sz w:val="28"/>
          <w:szCs w:val="28"/>
        </w:rPr>
        <w:t>на второй семестр 2016-2017 учебного года</w:t>
      </w:r>
      <w:r w:rsidR="00FC31AF" w:rsidRPr="00FC31AF">
        <w:rPr>
          <w:rFonts w:ascii="Times New Roman" w:hAnsi="Times New Roman"/>
          <w:sz w:val="28"/>
          <w:szCs w:val="28"/>
        </w:rPr>
        <w:t>.</w:t>
      </w:r>
    </w:p>
    <w:p w:rsidR="009847B4" w:rsidRPr="009847B4" w:rsidRDefault="009847B4" w:rsidP="009847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3E6" w:rsidRDefault="00684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0818" w:rsidRPr="00032EF3" w:rsidRDefault="00BD2888" w:rsidP="00BD2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F3">
        <w:rPr>
          <w:rFonts w:ascii="Times New Roman" w:hAnsi="Times New Roman"/>
          <w:b/>
          <w:sz w:val="28"/>
          <w:szCs w:val="28"/>
        </w:rPr>
        <w:lastRenderedPageBreak/>
        <w:t>Исходя из вышеизложенного Ученый совет решил:</w:t>
      </w:r>
    </w:p>
    <w:p w:rsidR="00032EF3" w:rsidRDefault="00032EF3" w:rsidP="00BD2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7E6" w:rsidRPr="006467E6" w:rsidRDefault="006467E6" w:rsidP="003E55E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7E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секретарем </w:t>
      </w:r>
      <w:r w:rsidR="00525E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467E6">
        <w:rPr>
          <w:rFonts w:ascii="Times New Roman" w:eastAsia="Times New Roman" w:hAnsi="Times New Roman"/>
          <w:sz w:val="28"/>
          <w:szCs w:val="28"/>
          <w:lang w:eastAsia="ru-RU"/>
        </w:rPr>
        <w:t xml:space="preserve">ченого совета Долганова Д.Н. </w:t>
      </w:r>
    </w:p>
    <w:p w:rsidR="006467E6" w:rsidRPr="006467E6" w:rsidRDefault="006467E6" w:rsidP="003E55E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7E6">
        <w:rPr>
          <w:rFonts w:ascii="Times New Roman" w:eastAsia="Times New Roman" w:hAnsi="Times New Roman"/>
          <w:sz w:val="28"/>
          <w:szCs w:val="28"/>
          <w:lang w:eastAsia="ru-RU"/>
        </w:rPr>
        <w:t>Поручить Долганову Д.Н. обновить информацию о работе ученого совета на сайте филиала КузГТУ в г. Белово.</w:t>
      </w:r>
    </w:p>
    <w:p w:rsidR="006467E6" w:rsidRPr="006467E6" w:rsidRDefault="006467E6" w:rsidP="003E55E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7E6">
        <w:rPr>
          <w:rFonts w:ascii="Times New Roman" w:eastAsia="Times New Roman" w:hAnsi="Times New Roman"/>
          <w:sz w:val="28"/>
          <w:szCs w:val="28"/>
          <w:lang w:eastAsia="ru-RU"/>
        </w:rPr>
        <w:t>Ввести в состав ученого совета Белова В.Ф., Малахову О.В.</w:t>
      </w:r>
    </w:p>
    <w:p w:rsidR="006467E6" w:rsidRPr="006467E6" w:rsidRDefault="006467E6" w:rsidP="003E55E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7E6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ФХД в 2016 г.</w:t>
      </w:r>
    </w:p>
    <w:p w:rsidR="00595AAD" w:rsidRPr="00595AAD" w:rsidRDefault="006467E6" w:rsidP="003E55E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A08">
        <w:rPr>
          <w:rFonts w:ascii="Times New Roman" w:eastAsia="Times New Roman" w:hAnsi="Times New Roman"/>
          <w:sz w:val="28"/>
          <w:szCs w:val="28"/>
          <w:lang w:eastAsia="ru-RU"/>
        </w:rPr>
        <w:t>Поручить Макара Л.Г., Витвицкому М.Н.</w:t>
      </w:r>
      <w:r w:rsidR="00595A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B0A08" w:rsidRDefault="00595AAD" w:rsidP="003E55E1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67E6" w:rsidRPr="009B0A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проконсультироваться с библиотекой и информационно-техническим отделом КузГТУ о возможности учета посещений ЭБС учащимися и сотрудниками филиала КузГТУ в г. Белово.</w:t>
      </w:r>
      <w:r w:rsidR="002E20CE" w:rsidRPr="009B0A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формирование библиотечного фонда.</w:t>
      </w:r>
      <w:r w:rsidR="009B0A08" w:rsidRPr="009B0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5AAD" w:rsidRPr="009B0A08" w:rsidRDefault="00595AAD" w:rsidP="003E55E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осуществить регистрацию всех студентов и ППС филиала в ЭОС с регистрацией в журнале; студентов </w:t>
      </w:r>
      <w:r w:rsidR="00506FC9">
        <w:rPr>
          <w:rFonts w:ascii="Times New Roman" w:eastAsia="Times New Roman" w:hAnsi="Times New Roman"/>
          <w:sz w:val="28"/>
          <w:szCs w:val="28"/>
          <w:lang w:eastAsia="ru-RU"/>
        </w:rPr>
        <w:t>очного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и ППС до 15 апреля 2017 г.; студентов заочного отделения до окончания учебного года.</w:t>
      </w:r>
    </w:p>
    <w:p w:rsidR="004C15B9" w:rsidRPr="009B0A08" w:rsidRDefault="009B0A08" w:rsidP="003E55E1">
      <w:pPr>
        <w:pStyle w:val="a3"/>
        <w:numPr>
          <w:ilvl w:val="0"/>
          <w:numId w:val="2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A08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об основаниях и порядке снижения стоимости платных образовательных услуг. Утвердить размер стоимости платных образовательных услуг. Снизить стоимость обучения на основании «Положения об основаниях и порядке снижения стоимости» на 5% студентам, имеющим право на снижение платы за обучение, на базе СПО на второй семестр 2016-2017 учебного года; 30% детям сотрудников филиала на второй семестр 2016-2017 учебного года; на 10% студентам отличникам на второй семестр 2016-2017 учебного года.</w:t>
      </w:r>
    </w:p>
    <w:p w:rsidR="00E0095F" w:rsidRDefault="00E0095F" w:rsidP="00BD2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2E0818" w:rsidRDefault="00BD2888" w:rsidP="00BD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</w:t>
      </w:r>
      <w:bookmarkStart w:id="4" w:name="_GoBack"/>
      <w:bookmarkEnd w:id="4"/>
      <w:r w:rsidRPr="002E0818">
        <w:rPr>
          <w:rFonts w:ascii="Times New Roman" w:hAnsi="Times New Roman"/>
          <w:sz w:val="28"/>
          <w:szCs w:val="28"/>
        </w:rPr>
        <w:t>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p w:rsidR="002E0818" w:rsidRPr="0026314E" w:rsidRDefault="002E0818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DC" w:rsidRDefault="006C12DC" w:rsidP="000E68FA">
      <w:pPr>
        <w:spacing w:after="0" w:line="240" w:lineRule="auto"/>
      </w:pPr>
      <w:r>
        <w:separator/>
      </w:r>
    </w:p>
  </w:endnote>
  <w:endnote w:type="continuationSeparator" w:id="0">
    <w:p w:rsidR="006C12DC" w:rsidRDefault="006C12DC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DC" w:rsidRDefault="006C12DC" w:rsidP="000E68FA">
      <w:pPr>
        <w:spacing w:after="0" w:line="240" w:lineRule="auto"/>
      </w:pPr>
      <w:r>
        <w:separator/>
      </w:r>
    </w:p>
  </w:footnote>
  <w:footnote w:type="continuationSeparator" w:id="0">
    <w:p w:rsidR="006C12DC" w:rsidRDefault="006C12DC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BDC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8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  <w:num w:numId="19">
    <w:abstractNumId w:val="21"/>
  </w:num>
  <w:num w:numId="20">
    <w:abstractNumId w:val="8"/>
  </w:num>
  <w:num w:numId="21">
    <w:abstractNumId w:val="0"/>
  </w:num>
  <w:num w:numId="22">
    <w:abstractNumId w:val="11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75D8"/>
    <w:rsid w:val="00012121"/>
    <w:rsid w:val="00013A32"/>
    <w:rsid w:val="00027B95"/>
    <w:rsid w:val="000304B8"/>
    <w:rsid w:val="00032EF3"/>
    <w:rsid w:val="000E68FA"/>
    <w:rsid w:val="000E70E1"/>
    <w:rsid w:val="000F0397"/>
    <w:rsid w:val="000F1758"/>
    <w:rsid w:val="00106219"/>
    <w:rsid w:val="00133386"/>
    <w:rsid w:val="00135260"/>
    <w:rsid w:val="001B060C"/>
    <w:rsid w:val="002417CC"/>
    <w:rsid w:val="0026314E"/>
    <w:rsid w:val="00271F52"/>
    <w:rsid w:val="0027308B"/>
    <w:rsid w:val="00277BF6"/>
    <w:rsid w:val="00280013"/>
    <w:rsid w:val="0028026A"/>
    <w:rsid w:val="002A1628"/>
    <w:rsid w:val="002A32C9"/>
    <w:rsid w:val="002A698D"/>
    <w:rsid w:val="002B1474"/>
    <w:rsid w:val="002B46D3"/>
    <w:rsid w:val="002D5EB7"/>
    <w:rsid w:val="002E0818"/>
    <w:rsid w:val="002E20CE"/>
    <w:rsid w:val="00332669"/>
    <w:rsid w:val="00333055"/>
    <w:rsid w:val="0035763F"/>
    <w:rsid w:val="00360927"/>
    <w:rsid w:val="00360C4E"/>
    <w:rsid w:val="0037000A"/>
    <w:rsid w:val="00372A40"/>
    <w:rsid w:val="00381ABB"/>
    <w:rsid w:val="003A5F90"/>
    <w:rsid w:val="003B0DD6"/>
    <w:rsid w:val="003B2969"/>
    <w:rsid w:val="003E1148"/>
    <w:rsid w:val="003E2F6C"/>
    <w:rsid w:val="003E55E1"/>
    <w:rsid w:val="003F5C0D"/>
    <w:rsid w:val="004763A3"/>
    <w:rsid w:val="00482281"/>
    <w:rsid w:val="00487633"/>
    <w:rsid w:val="004C15B9"/>
    <w:rsid w:val="004C5CD0"/>
    <w:rsid w:val="004D191F"/>
    <w:rsid w:val="004E18EE"/>
    <w:rsid w:val="00506FC9"/>
    <w:rsid w:val="005156AA"/>
    <w:rsid w:val="00525E72"/>
    <w:rsid w:val="00531C73"/>
    <w:rsid w:val="005325A7"/>
    <w:rsid w:val="00532B3E"/>
    <w:rsid w:val="00553155"/>
    <w:rsid w:val="00556D58"/>
    <w:rsid w:val="005838D3"/>
    <w:rsid w:val="00595157"/>
    <w:rsid w:val="00595AAD"/>
    <w:rsid w:val="005A10A5"/>
    <w:rsid w:val="005A203E"/>
    <w:rsid w:val="005B7FD9"/>
    <w:rsid w:val="005C785C"/>
    <w:rsid w:val="005E1D5B"/>
    <w:rsid w:val="005E5099"/>
    <w:rsid w:val="005F3204"/>
    <w:rsid w:val="005F560D"/>
    <w:rsid w:val="006024B4"/>
    <w:rsid w:val="00603CCC"/>
    <w:rsid w:val="00626BA3"/>
    <w:rsid w:val="006277F1"/>
    <w:rsid w:val="00643DC2"/>
    <w:rsid w:val="006467E6"/>
    <w:rsid w:val="00667BD2"/>
    <w:rsid w:val="006843E6"/>
    <w:rsid w:val="006C12DC"/>
    <w:rsid w:val="006D018F"/>
    <w:rsid w:val="00711E4E"/>
    <w:rsid w:val="00713268"/>
    <w:rsid w:val="00741AF4"/>
    <w:rsid w:val="007539D4"/>
    <w:rsid w:val="007615C5"/>
    <w:rsid w:val="00783ED5"/>
    <w:rsid w:val="00790997"/>
    <w:rsid w:val="00791374"/>
    <w:rsid w:val="007B4AF9"/>
    <w:rsid w:val="007E3CD6"/>
    <w:rsid w:val="007E4BAC"/>
    <w:rsid w:val="008274C7"/>
    <w:rsid w:val="00845D6D"/>
    <w:rsid w:val="00850C55"/>
    <w:rsid w:val="00852CDB"/>
    <w:rsid w:val="008629C0"/>
    <w:rsid w:val="00894A65"/>
    <w:rsid w:val="008C79CD"/>
    <w:rsid w:val="008D5E8B"/>
    <w:rsid w:val="008E65E5"/>
    <w:rsid w:val="008F2391"/>
    <w:rsid w:val="008F3028"/>
    <w:rsid w:val="008F6E22"/>
    <w:rsid w:val="00903F5E"/>
    <w:rsid w:val="00904536"/>
    <w:rsid w:val="00917E72"/>
    <w:rsid w:val="009345ED"/>
    <w:rsid w:val="00944041"/>
    <w:rsid w:val="00953C93"/>
    <w:rsid w:val="0097156B"/>
    <w:rsid w:val="0097321C"/>
    <w:rsid w:val="009847B4"/>
    <w:rsid w:val="00992F3D"/>
    <w:rsid w:val="009B0A08"/>
    <w:rsid w:val="009D2AC3"/>
    <w:rsid w:val="009D5652"/>
    <w:rsid w:val="009F1299"/>
    <w:rsid w:val="00A21DFD"/>
    <w:rsid w:val="00A268F0"/>
    <w:rsid w:val="00A3024E"/>
    <w:rsid w:val="00A31904"/>
    <w:rsid w:val="00A4033F"/>
    <w:rsid w:val="00A5348B"/>
    <w:rsid w:val="00A63415"/>
    <w:rsid w:val="00AB7D3A"/>
    <w:rsid w:val="00AC32EC"/>
    <w:rsid w:val="00AE26F0"/>
    <w:rsid w:val="00AE4FE9"/>
    <w:rsid w:val="00AF239D"/>
    <w:rsid w:val="00B12DA3"/>
    <w:rsid w:val="00B234AD"/>
    <w:rsid w:val="00B2365A"/>
    <w:rsid w:val="00B46D58"/>
    <w:rsid w:val="00B63320"/>
    <w:rsid w:val="00B65D60"/>
    <w:rsid w:val="00BA3051"/>
    <w:rsid w:val="00BD2888"/>
    <w:rsid w:val="00BE4D98"/>
    <w:rsid w:val="00C02B7C"/>
    <w:rsid w:val="00C10F6F"/>
    <w:rsid w:val="00C16B2C"/>
    <w:rsid w:val="00C20C3E"/>
    <w:rsid w:val="00C75D41"/>
    <w:rsid w:val="00C831A6"/>
    <w:rsid w:val="00CB77D8"/>
    <w:rsid w:val="00CF691B"/>
    <w:rsid w:val="00D30552"/>
    <w:rsid w:val="00D606B3"/>
    <w:rsid w:val="00D64EA6"/>
    <w:rsid w:val="00D81855"/>
    <w:rsid w:val="00D93D6F"/>
    <w:rsid w:val="00DA73EF"/>
    <w:rsid w:val="00DA75F3"/>
    <w:rsid w:val="00DD44E8"/>
    <w:rsid w:val="00DE6034"/>
    <w:rsid w:val="00DF563D"/>
    <w:rsid w:val="00E0095F"/>
    <w:rsid w:val="00E073C7"/>
    <w:rsid w:val="00E123FC"/>
    <w:rsid w:val="00E14B77"/>
    <w:rsid w:val="00E37AD4"/>
    <w:rsid w:val="00E672BC"/>
    <w:rsid w:val="00E67D6E"/>
    <w:rsid w:val="00E730A5"/>
    <w:rsid w:val="00ED4B99"/>
    <w:rsid w:val="00EE51EB"/>
    <w:rsid w:val="00EF0C21"/>
    <w:rsid w:val="00F04028"/>
    <w:rsid w:val="00F15AA7"/>
    <w:rsid w:val="00F405D3"/>
    <w:rsid w:val="00F60660"/>
    <w:rsid w:val="00F86EBF"/>
    <w:rsid w:val="00F873EE"/>
    <w:rsid w:val="00FB6F5D"/>
    <w:rsid w:val="00FC31AF"/>
    <w:rsid w:val="00FC59DF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50512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0">
    <w:name w:val="Заголовок №1"/>
    <w:basedOn w:val="a"/>
    <w:link w:val="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83BC-364A-4A13-B686-8E53D340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38</cp:revision>
  <cp:lastPrinted>2016-12-05T04:03:00Z</cp:lastPrinted>
  <dcterms:created xsi:type="dcterms:W3CDTF">2016-12-05T03:01:00Z</dcterms:created>
  <dcterms:modified xsi:type="dcterms:W3CDTF">2018-01-09T04:20:00Z</dcterms:modified>
</cp:coreProperties>
</file>